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0E0981B2"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0962D8">
        <w:rPr>
          <w:b/>
          <w:noProof/>
          <w:sz w:val="24"/>
        </w:rPr>
        <w:t>7</w:t>
      </w:r>
      <w:r>
        <w:rPr>
          <w:b/>
          <w:noProof/>
          <w:sz w:val="24"/>
        </w:rPr>
        <w:t>-e</w:t>
      </w:r>
      <w:r>
        <w:rPr>
          <w:b/>
          <w:i/>
          <w:noProof/>
          <w:sz w:val="28"/>
        </w:rPr>
        <w:tab/>
      </w:r>
      <w:r w:rsidR="00033B9A" w:rsidRPr="00033B9A">
        <w:rPr>
          <w:b/>
          <w:i/>
          <w:noProof/>
          <w:sz w:val="28"/>
        </w:rPr>
        <w:t>R2-2203603</w:t>
      </w:r>
    </w:p>
    <w:p w14:paraId="5C5CBC16" w14:textId="5DE0424C" w:rsidR="00B70BA6" w:rsidRDefault="00B70BA6" w:rsidP="00B70BA6">
      <w:pPr>
        <w:pStyle w:val="CRCoverPage"/>
        <w:outlineLvl w:val="0"/>
        <w:rPr>
          <w:b/>
          <w:noProof/>
          <w:sz w:val="24"/>
        </w:rPr>
      </w:pPr>
      <w:r w:rsidRPr="003579C6">
        <w:rPr>
          <w:b/>
          <w:noProof/>
          <w:sz w:val="24"/>
        </w:rPr>
        <w:t>Online</w:t>
      </w:r>
      <w:r>
        <w:rPr>
          <w:b/>
          <w:noProof/>
          <w:sz w:val="24"/>
        </w:rPr>
        <w:t xml:space="preserve">, </w:t>
      </w:r>
      <w:r w:rsidR="000962D8" w:rsidRPr="000962D8">
        <w:rPr>
          <w:b/>
          <w:noProof/>
          <w:sz w:val="24"/>
        </w:rPr>
        <w:t xml:space="preserve">21 February- 3 March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2187A876" w:rsidR="00B70BA6" w:rsidRPr="00410371" w:rsidRDefault="00B70BA6" w:rsidP="006762D9">
            <w:pPr>
              <w:pStyle w:val="CRCoverPage"/>
              <w:spacing w:after="0"/>
              <w:jc w:val="center"/>
              <w:rPr>
                <w:b/>
                <w:noProof/>
                <w:sz w:val="28"/>
              </w:rPr>
            </w:pPr>
            <w:r>
              <w:rPr>
                <w:b/>
                <w:noProof/>
                <w:sz w:val="28"/>
              </w:rPr>
              <w:t>3</w:t>
            </w:r>
            <w:r w:rsidR="002A2515">
              <w:rPr>
                <w:b/>
                <w:noProof/>
                <w:sz w:val="28"/>
              </w:rPr>
              <w:t>6</w:t>
            </w:r>
            <w:r>
              <w:rPr>
                <w:b/>
                <w:noProof/>
                <w:sz w:val="28"/>
              </w:rPr>
              <w:t>.30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50267746" w:rsidR="00B70BA6" w:rsidRPr="00410371" w:rsidRDefault="00F05F74"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30C92D" w:rsidR="00B70BA6" w:rsidRPr="00410371" w:rsidRDefault="00B70BA6" w:rsidP="006762D9">
            <w:pPr>
              <w:pStyle w:val="CRCoverPage"/>
              <w:spacing w:after="0"/>
              <w:jc w:val="center"/>
              <w:rPr>
                <w:noProof/>
                <w:sz w:val="28"/>
              </w:rPr>
            </w:pPr>
            <w:r>
              <w:rPr>
                <w:b/>
                <w:noProof/>
                <w:sz w:val="28"/>
              </w:rPr>
              <w:t>16.</w:t>
            </w:r>
            <w:r w:rsidR="002A2515">
              <w:rPr>
                <w:b/>
                <w:noProof/>
                <w:sz w:val="28"/>
              </w:rPr>
              <w:t>4</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108ECD4" w:rsidR="00B70BA6" w:rsidRDefault="001E7E1F"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E8E605D" w:rsidR="00B70BA6" w:rsidRDefault="005D10CA" w:rsidP="006762D9">
            <w:pPr>
              <w:pStyle w:val="CRCoverPage"/>
              <w:spacing w:after="0"/>
              <w:ind w:left="100"/>
              <w:rPr>
                <w:noProof/>
              </w:rPr>
            </w:pPr>
            <w:r w:rsidRPr="005D10CA">
              <w:rPr>
                <w:noProof/>
              </w:rPr>
              <w:t>Running CR of 3</w:t>
            </w:r>
            <w:r>
              <w:rPr>
                <w:noProof/>
              </w:rPr>
              <w:t>6</w:t>
            </w:r>
            <w:r w:rsidRPr="005D10CA">
              <w:rPr>
                <w:noProof/>
              </w:rPr>
              <w:t>.305 for Positioning WI on 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089B273C" w:rsidR="00B70BA6" w:rsidRDefault="00F05F74" w:rsidP="006762D9">
            <w:pPr>
              <w:pStyle w:val="CRCoverPage"/>
              <w:spacing w:after="0"/>
              <w:ind w:left="100"/>
              <w:rPr>
                <w:noProof/>
              </w:rPr>
            </w:pPr>
            <w:r w:rsidRPr="00F05F74">
              <w:t>2022-0</w:t>
            </w:r>
            <w:r w:rsidR="000F3301">
              <w:t>2</w:t>
            </w:r>
            <w:r w:rsidRPr="00F05F74">
              <w:t>-</w:t>
            </w:r>
            <w:r w:rsidR="008A3919">
              <w:t>2</w:t>
            </w:r>
            <w:r w:rsidR="00485E1A">
              <w:t>5</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6B3C4A5E" w:rsidR="00B70BA6" w:rsidRDefault="00B70BA6" w:rsidP="006762D9">
            <w:pPr>
              <w:pStyle w:val="CRCoverPage"/>
              <w:spacing w:after="0"/>
              <w:ind w:left="100"/>
              <w:rPr>
                <w:noProof/>
              </w:rPr>
            </w:pPr>
            <w:r>
              <w:t>Rel-</w:t>
            </w:r>
            <w:r w:rsidR="001D6295">
              <w:t>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FBAF8EC"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w:t>
            </w:r>
            <w:r w:rsidR="00F53F0A">
              <w:rPr>
                <w:noProof/>
              </w:rPr>
              <w:t>6</w:t>
            </w:r>
            <w:r>
              <w:rPr>
                <w:noProof/>
              </w:rPr>
              <w:t>.30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482F5" w14:textId="77777777" w:rsidR="00B42351" w:rsidRDefault="00B42351" w:rsidP="00B42351">
            <w:pPr>
              <w:pStyle w:val="CRCoverPage"/>
              <w:spacing w:after="0"/>
              <w:ind w:left="100"/>
              <w:rPr>
                <w:ins w:id="2" w:author="RAN2#117e_1" w:date="2022-02-24T23:35:00Z"/>
                <w:b/>
                <w:bCs/>
                <w:noProof/>
              </w:rPr>
            </w:pPr>
            <w:ins w:id="3" w:author="RAN2#117e_1" w:date="2022-02-24T23:35:00Z">
              <w:r>
                <w:rPr>
                  <w:b/>
                  <w:bCs/>
                  <w:noProof/>
                </w:rPr>
                <w:t>RAN2#117, to capture the following:</w:t>
              </w:r>
            </w:ins>
          </w:p>
          <w:p w14:paraId="2250B843" w14:textId="77777777" w:rsidR="00B42351" w:rsidRDefault="00B42351" w:rsidP="00B42351">
            <w:pPr>
              <w:pStyle w:val="CRCoverPage"/>
              <w:numPr>
                <w:ilvl w:val="0"/>
                <w:numId w:val="47"/>
              </w:numPr>
              <w:spacing w:after="0"/>
              <w:rPr>
                <w:ins w:id="4" w:author="RAN2#117e_1" w:date="2022-02-24T23:35:00Z"/>
                <w:noProof/>
              </w:rPr>
            </w:pPr>
            <w:ins w:id="5" w:author="RAN2#117e_1" w:date="2022-02-24T23:35:00Z">
              <w:r w:rsidRPr="008F7367">
                <w:rPr>
                  <w:noProof/>
                </w:rPr>
                <w:t xml:space="preserve">Remove </w:t>
              </w:r>
              <w:r>
                <w:rPr>
                  <w:noProof/>
                </w:rPr>
                <w:t>e</w:t>
              </w:r>
              <w:r w:rsidRPr="008F7367">
                <w:rPr>
                  <w:noProof/>
                </w:rPr>
                <w:t>ditor’s note corresp</w:t>
              </w:r>
              <w:r>
                <w:rPr>
                  <w:noProof/>
                </w:rPr>
                <w:t>on</w:t>
              </w:r>
              <w:r w:rsidRPr="008F7367">
                <w:rPr>
                  <w:noProof/>
                </w:rPr>
                <w:t>d</w:t>
              </w:r>
              <w:r>
                <w:rPr>
                  <w:noProof/>
                </w:rPr>
                <w:t>ing</w:t>
              </w:r>
              <w:r w:rsidRPr="008F7367">
                <w:rPr>
                  <w:noProof/>
                </w:rPr>
                <w:t xml:space="preserve"> to Table 8.1.2.1-1</w:t>
              </w:r>
            </w:ins>
          </w:p>
          <w:p w14:paraId="0DB9B238" w14:textId="77777777" w:rsidR="00B42351" w:rsidRPr="0097629A" w:rsidRDefault="00B42351" w:rsidP="00B42351">
            <w:pPr>
              <w:pStyle w:val="CRCoverPage"/>
              <w:numPr>
                <w:ilvl w:val="0"/>
                <w:numId w:val="47"/>
              </w:numPr>
              <w:spacing w:after="0"/>
              <w:rPr>
                <w:ins w:id="6" w:author="RAN2#117e_1" w:date="2022-02-24T23:35:00Z"/>
                <w:noProof/>
              </w:rPr>
            </w:pPr>
            <w:ins w:id="7" w:author="RAN2#117e_1" w:date="2022-02-24T23:35:00Z">
              <w:r w:rsidRPr="0097629A">
                <w:rPr>
                  <w:noProof/>
                </w:rPr>
                <w:t xml:space="preserve">Remove </w:t>
              </w:r>
              <w:r>
                <w:rPr>
                  <w:noProof/>
                </w:rPr>
                <w:t>e</w:t>
              </w:r>
              <w:r w:rsidRPr="0097629A">
                <w:rPr>
                  <w:noProof/>
                </w:rPr>
                <w:t>ditor’s note corresp</w:t>
              </w:r>
              <w:r>
                <w:rPr>
                  <w:noProof/>
                </w:rPr>
                <w:t>onding</w:t>
              </w:r>
              <w:r w:rsidRPr="0097629A">
                <w:rPr>
                  <w:noProof/>
                </w:rPr>
                <w:t xml:space="preserve"> to </w:t>
              </w:r>
              <w:r>
                <w:rPr>
                  <w:noProof/>
                </w:rPr>
                <w:t>Clause</w:t>
              </w:r>
              <w:r w:rsidRPr="0097629A">
                <w:rPr>
                  <w:noProof/>
                </w:rPr>
                <w:t xml:space="preserve"> 8.1.</w:t>
              </w:r>
              <w:r>
                <w:rPr>
                  <w:noProof/>
                </w:rPr>
                <w:t>1a</w:t>
              </w:r>
            </w:ins>
          </w:p>
          <w:p w14:paraId="27F6B396" w14:textId="77777777" w:rsidR="00B42351" w:rsidRDefault="00B42351" w:rsidP="00B42351">
            <w:pPr>
              <w:pStyle w:val="CRCoverPage"/>
              <w:numPr>
                <w:ilvl w:val="0"/>
                <w:numId w:val="47"/>
              </w:numPr>
              <w:spacing w:after="0"/>
              <w:rPr>
                <w:ins w:id="8" w:author="RAN2#117e_1" w:date="2022-02-24T23:35:00Z"/>
                <w:noProof/>
              </w:rPr>
            </w:pPr>
            <w:ins w:id="9" w:author="RAN2#117e_1" w:date="2022-02-24T23:35:00Z">
              <w:r>
                <w:rPr>
                  <w:noProof/>
                </w:rPr>
                <w:t xml:space="preserve">Add information on </w:t>
              </w:r>
              <w:r w:rsidRPr="00B3069C">
                <w:rPr>
                  <w:noProof/>
                </w:rPr>
                <w:t xml:space="preserve">Integrity Alerts (Real-time Integrity) and Integrity Bounds (Orbit and Clock) </w:t>
              </w:r>
              <w:r>
                <w:rPr>
                  <w:noProof/>
                </w:rPr>
                <w:t>to</w:t>
              </w:r>
              <w:r w:rsidRPr="00B3069C">
                <w:rPr>
                  <w:noProof/>
                </w:rPr>
                <w:t xml:space="preserve"> Table 8.1.2.1b-1</w:t>
              </w:r>
            </w:ins>
          </w:p>
          <w:p w14:paraId="3E543F89" w14:textId="77777777" w:rsidR="00B42351" w:rsidRDefault="00B42351" w:rsidP="00B42351">
            <w:pPr>
              <w:pStyle w:val="CRCoverPage"/>
              <w:numPr>
                <w:ilvl w:val="0"/>
                <w:numId w:val="47"/>
              </w:numPr>
              <w:spacing w:after="0"/>
              <w:rPr>
                <w:ins w:id="10" w:author="RAN2#117e_1" w:date="2022-02-24T23:35:00Z"/>
                <w:noProof/>
              </w:rPr>
            </w:pPr>
            <w:ins w:id="11" w:author="RAN2#117e_1" w:date="2022-02-24T23:35:00Z">
              <w:r w:rsidRPr="0097629A">
                <w:rPr>
                  <w:noProof/>
                </w:rPr>
                <w:t xml:space="preserve">Remove </w:t>
              </w:r>
              <w:r>
                <w:rPr>
                  <w:noProof/>
                </w:rPr>
                <w:t>e</w:t>
              </w:r>
              <w:r w:rsidRPr="0097629A">
                <w:rPr>
                  <w:noProof/>
                </w:rPr>
                <w:t>ditor’s note corresp</w:t>
              </w:r>
              <w:r>
                <w:rPr>
                  <w:noProof/>
                </w:rPr>
                <w:t>onding</w:t>
              </w:r>
              <w:r w:rsidRPr="0097629A">
                <w:rPr>
                  <w:noProof/>
                </w:rPr>
                <w:t xml:space="preserve"> </w:t>
              </w:r>
              <w:r>
                <w:rPr>
                  <w:noProof/>
                </w:rPr>
                <w:t xml:space="preserve">to </w:t>
              </w:r>
              <w:r w:rsidRPr="00B3069C">
                <w:rPr>
                  <w:noProof/>
                </w:rPr>
                <w:t>Table 8.1.2.1b-1</w:t>
              </w:r>
            </w:ins>
          </w:p>
          <w:p w14:paraId="41162D88" w14:textId="77777777" w:rsidR="00B42351" w:rsidRDefault="00B42351" w:rsidP="00B42351">
            <w:pPr>
              <w:pStyle w:val="CRCoverPage"/>
              <w:numPr>
                <w:ilvl w:val="0"/>
                <w:numId w:val="47"/>
              </w:numPr>
              <w:spacing w:after="0"/>
              <w:rPr>
                <w:ins w:id="12" w:author="RAN2#117e_1" w:date="2022-02-24T23:35:00Z"/>
                <w:noProof/>
              </w:rPr>
            </w:pPr>
            <w:ins w:id="13" w:author="RAN2#117e_1" w:date="2022-02-24T23:35:00Z">
              <w:r>
                <w:rPr>
                  <w:noProof/>
                </w:rPr>
                <w:t>Change description on Alert IEs in Clause 8.1.1a</w:t>
              </w:r>
            </w:ins>
          </w:p>
          <w:p w14:paraId="0ADD8E2E" w14:textId="77777777" w:rsidR="00B42351" w:rsidRDefault="00B42351" w:rsidP="00B42351">
            <w:pPr>
              <w:pStyle w:val="CRCoverPage"/>
              <w:numPr>
                <w:ilvl w:val="0"/>
                <w:numId w:val="47"/>
              </w:numPr>
              <w:spacing w:after="0"/>
              <w:rPr>
                <w:ins w:id="14" w:author="RAN2#117e_1" w:date="2022-02-24T23:35:00Z"/>
                <w:noProof/>
              </w:rPr>
            </w:pPr>
            <w:ins w:id="15" w:author="RAN2#117e_1" w:date="2022-02-24T23:35:00Z">
              <w:r>
                <w:rPr>
                  <w:noProof/>
                </w:rPr>
                <w:t>Add description on validity time in Clause 8.1.1a</w:t>
              </w:r>
            </w:ins>
          </w:p>
          <w:p w14:paraId="70A43108" w14:textId="77777777" w:rsidR="00B42351" w:rsidRPr="0097629A" w:rsidRDefault="00B42351" w:rsidP="00B42351">
            <w:pPr>
              <w:pStyle w:val="ListParagraph"/>
              <w:numPr>
                <w:ilvl w:val="0"/>
                <w:numId w:val="47"/>
              </w:numPr>
              <w:ind w:leftChars="0"/>
              <w:rPr>
                <w:ins w:id="16" w:author="RAN2#117e_1" w:date="2022-02-24T23:35:00Z"/>
                <w:rFonts w:ascii="Arial" w:eastAsia="Times New Roman" w:hAnsi="Arial"/>
                <w:noProof/>
                <w:szCs w:val="20"/>
                <w:lang w:eastAsia="en-US"/>
              </w:rPr>
            </w:pPr>
            <w:ins w:id="17" w:author="RAN2#117e_1" w:date="2022-02-24T23:35:00Z">
              <w:r w:rsidRPr="00146759">
                <w:rPr>
                  <w:rFonts w:ascii="Arial" w:hAnsi="Arial"/>
                  <w:noProof/>
                  <w:lang w:eastAsia="en-US"/>
                </w:rPr>
                <w:t xml:space="preserve">Add description on Residual Risk </w:t>
              </w:r>
              <w:r w:rsidRPr="00146759">
                <w:rPr>
                  <w:rFonts w:ascii="Arial" w:eastAsia="Times New Roman" w:hAnsi="Arial"/>
                  <w:noProof/>
                  <w:szCs w:val="20"/>
                  <w:lang w:eastAsia="en-US"/>
                </w:rPr>
                <w:t>in Clause 8.1.1a</w:t>
              </w:r>
            </w:ins>
          </w:p>
          <w:p w14:paraId="65F9F431" w14:textId="77777777" w:rsidR="00B42351" w:rsidRDefault="00B42351" w:rsidP="00B42351">
            <w:pPr>
              <w:pStyle w:val="CRCoverPage"/>
              <w:numPr>
                <w:ilvl w:val="0"/>
                <w:numId w:val="47"/>
              </w:numPr>
              <w:spacing w:after="0"/>
              <w:rPr>
                <w:ins w:id="18" w:author="RAN2#117e_1" w:date="2022-02-24T23:35:00Z"/>
                <w:noProof/>
              </w:rPr>
            </w:pPr>
            <w:ins w:id="19" w:author="RAN2#117e_1" w:date="2022-02-24T23:35:00Z">
              <w:r>
                <w:rPr>
                  <w:noProof/>
                </w:rPr>
                <w:t xml:space="preserve">Add description on DNU conditions in clause </w:t>
              </w:r>
              <w:r w:rsidRPr="00B3069C">
                <w:rPr>
                  <w:noProof/>
                </w:rPr>
                <w:t>8.1.2.1.8</w:t>
              </w:r>
            </w:ins>
          </w:p>
          <w:p w14:paraId="4119F868" w14:textId="77777777" w:rsidR="00B42351" w:rsidRDefault="00B42351" w:rsidP="00B42351">
            <w:pPr>
              <w:pStyle w:val="CRCoverPage"/>
              <w:numPr>
                <w:ilvl w:val="0"/>
                <w:numId w:val="47"/>
              </w:numPr>
              <w:spacing w:after="0"/>
              <w:rPr>
                <w:ins w:id="20" w:author="RAN2#117e_1" w:date="2022-02-24T23:35:00Z"/>
                <w:noProof/>
              </w:rPr>
            </w:pPr>
            <w:ins w:id="21" w:author="RAN2#117e_1" w:date="2022-02-24T23:35:00Z">
              <w:r>
                <w:rPr>
                  <w:noProof/>
                </w:rPr>
                <w:t xml:space="preserve">Add description on </w:t>
              </w:r>
              <w:r w:rsidRPr="00146759">
                <w:rPr>
                  <w:noProof/>
                </w:rPr>
                <w:t xml:space="preserve">SSR Orbit Corrections integrity </w:t>
              </w:r>
              <w:r>
                <w:rPr>
                  <w:noProof/>
                </w:rPr>
                <w:t xml:space="preserve">in Clause </w:t>
              </w:r>
              <w:r w:rsidRPr="00B3069C">
                <w:rPr>
                  <w:noProof/>
                </w:rPr>
                <w:t>8.1.2.1.21</w:t>
              </w:r>
            </w:ins>
          </w:p>
          <w:p w14:paraId="1C5B8A3F" w14:textId="77777777" w:rsidR="00B42351" w:rsidRPr="0062408C" w:rsidRDefault="00B42351" w:rsidP="00B42351">
            <w:pPr>
              <w:pStyle w:val="CRCoverPage"/>
              <w:numPr>
                <w:ilvl w:val="0"/>
                <w:numId w:val="47"/>
              </w:numPr>
              <w:spacing w:after="0"/>
              <w:rPr>
                <w:ins w:id="22" w:author="RAN2#117e_1" w:date="2022-02-24T23:35:00Z"/>
                <w:noProof/>
              </w:rPr>
            </w:pPr>
            <w:ins w:id="23" w:author="RAN2#117e_1" w:date="2022-02-24T23:35:00Z">
              <w:r w:rsidRPr="0062408C">
                <w:rPr>
                  <w:noProof/>
                </w:rPr>
                <w:t xml:space="preserve">Add description </w:t>
              </w:r>
              <w:r>
                <w:rPr>
                  <w:noProof/>
                </w:rPr>
                <w:t xml:space="preserve">on </w:t>
              </w:r>
              <w:r w:rsidRPr="00146759">
                <w:rPr>
                  <w:noProof/>
                </w:rPr>
                <w:t xml:space="preserve">SSR Clock Corrections integrity </w:t>
              </w:r>
              <w:r>
                <w:rPr>
                  <w:noProof/>
                </w:rPr>
                <w:t>in</w:t>
              </w:r>
              <w:r w:rsidRPr="0062408C">
                <w:rPr>
                  <w:noProof/>
                </w:rPr>
                <w:t xml:space="preserve"> Clause 8.1.2.1.2</w:t>
              </w:r>
              <w:r>
                <w:rPr>
                  <w:noProof/>
                </w:rPr>
                <w:t>2</w:t>
              </w:r>
            </w:ins>
          </w:p>
          <w:p w14:paraId="7ED34BE7" w14:textId="77777777" w:rsidR="00B42351" w:rsidRDefault="00B42351" w:rsidP="00B42351">
            <w:pPr>
              <w:pStyle w:val="CRCoverPage"/>
              <w:numPr>
                <w:ilvl w:val="0"/>
                <w:numId w:val="47"/>
              </w:numPr>
              <w:spacing w:after="0"/>
              <w:rPr>
                <w:ins w:id="24" w:author="RAN2#117e_1" w:date="2022-02-24T23:35:00Z"/>
                <w:noProof/>
              </w:rPr>
            </w:pPr>
            <w:ins w:id="25" w:author="RAN2#117e_1" w:date="2022-02-24T23:35:00Z">
              <w:r>
                <w:rPr>
                  <w:noProof/>
                </w:rPr>
                <w:t>Change description on</w:t>
              </w:r>
              <w:r w:rsidRPr="00146759">
                <w:rPr>
                  <w:noProof/>
                </w:rPr>
                <w:t xml:space="preserve"> Integrity Alerts </w:t>
              </w:r>
              <w:r>
                <w:rPr>
                  <w:noProof/>
                </w:rPr>
                <w:t xml:space="preserve">in Clause </w:t>
              </w:r>
              <w:r w:rsidRPr="00146759">
                <w:rPr>
                  <w:noProof/>
                </w:rPr>
                <w:t>8.1.2.1.</w:t>
              </w:r>
              <w:r>
                <w:rPr>
                  <w:noProof/>
                </w:rPr>
                <w:t>30</w:t>
              </w:r>
            </w:ins>
          </w:p>
          <w:p w14:paraId="0B13E5E4" w14:textId="77777777" w:rsidR="00B42351" w:rsidRPr="008F7367" w:rsidRDefault="00B42351" w:rsidP="00B42351">
            <w:pPr>
              <w:pStyle w:val="CRCoverPage"/>
              <w:numPr>
                <w:ilvl w:val="0"/>
                <w:numId w:val="47"/>
              </w:numPr>
              <w:spacing w:after="0"/>
              <w:rPr>
                <w:ins w:id="26" w:author="RAN2#117e_1" w:date="2022-02-24T23:35:00Z"/>
                <w:noProof/>
              </w:rPr>
            </w:pPr>
            <w:ins w:id="27" w:author="RAN2#117e_1" w:date="2022-02-24T23:35:00Z">
              <w:r>
                <w:rPr>
                  <w:noProof/>
                </w:rPr>
                <w:t xml:space="preserve">Remove Clauses </w:t>
              </w:r>
              <w:r w:rsidRPr="0062408C">
                <w:rPr>
                  <w:noProof/>
                </w:rPr>
                <w:t>8.1.2.1.</w:t>
              </w:r>
              <w:r>
                <w:rPr>
                  <w:noProof/>
                </w:rPr>
                <w:t xml:space="preserve">31 and </w:t>
              </w:r>
              <w:r w:rsidRPr="0062408C">
                <w:rPr>
                  <w:noProof/>
                </w:rPr>
                <w:t>8.1.2.1.</w:t>
              </w:r>
              <w:r>
                <w:rPr>
                  <w:noProof/>
                </w:rPr>
                <w:t>32</w:t>
              </w:r>
            </w:ins>
          </w:p>
          <w:p w14:paraId="5C469D2E" w14:textId="77777777" w:rsidR="0000670E" w:rsidRDefault="0000670E" w:rsidP="00F05F74">
            <w:pPr>
              <w:pStyle w:val="CRCoverPage"/>
              <w:spacing w:after="0"/>
              <w:ind w:left="100"/>
              <w:rPr>
                <w:ins w:id="28" w:author="RAN2#117e_1" w:date="2022-02-23T10:28:00Z"/>
                <w:b/>
                <w:bCs/>
                <w:noProof/>
              </w:rPr>
            </w:pPr>
          </w:p>
          <w:p w14:paraId="1D707C6B" w14:textId="2F8D56C5" w:rsidR="00F05F74" w:rsidRDefault="00F05F74" w:rsidP="00F05F74">
            <w:pPr>
              <w:pStyle w:val="CRCoverPage"/>
              <w:spacing w:after="0"/>
              <w:ind w:left="100"/>
              <w:rPr>
                <w:b/>
                <w:bCs/>
                <w:noProof/>
              </w:rPr>
            </w:pPr>
            <w:r w:rsidRPr="005431B2">
              <w:rPr>
                <w:b/>
                <w:bCs/>
                <w:noProof/>
              </w:rPr>
              <w:t>RAN2#116</w:t>
            </w:r>
            <w:r>
              <w:rPr>
                <w:b/>
                <w:bCs/>
                <w:noProof/>
              </w:rPr>
              <w:t>bis</w:t>
            </w:r>
            <w:r w:rsidRPr="005431B2">
              <w:rPr>
                <w:b/>
                <w:bCs/>
                <w:noProof/>
              </w:rPr>
              <w:t xml:space="preserve">, </w:t>
            </w:r>
            <w:r w:rsidRPr="00BC480C">
              <w:rPr>
                <w:noProof/>
              </w:rPr>
              <w:t>to capture the following:</w:t>
            </w:r>
          </w:p>
          <w:p w14:paraId="00124F15" w14:textId="7554ED64" w:rsidR="00D94169" w:rsidRDefault="00D94169" w:rsidP="00D94169">
            <w:pPr>
              <w:pStyle w:val="CRCoverPage"/>
              <w:numPr>
                <w:ilvl w:val="0"/>
                <w:numId w:val="47"/>
              </w:numPr>
              <w:spacing w:after="0"/>
              <w:rPr>
                <w:noProof/>
              </w:rPr>
            </w:pPr>
            <w:r w:rsidRPr="00A56B70">
              <w:rPr>
                <w:noProof/>
              </w:rPr>
              <w:t xml:space="preserve">Update to definition of positioning integrity </w:t>
            </w:r>
            <w:r>
              <w:rPr>
                <w:noProof/>
              </w:rPr>
              <w:t>in</w:t>
            </w:r>
            <w:r w:rsidRPr="00A56B70">
              <w:rPr>
                <w:noProof/>
              </w:rPr>
              <w:t xml:space="preserve"> Clause 3.1   </w:t>
            </w:r>
          </w:p>
          <w:p w14:paraId="59707EEB" w14:textId="77777777" w:rsidR="00D94169" w:rsidRPr="004E228D" w:rsidRDefault="00D94169" w:rsidP="00D94169">
            <w:pPr>
              <w:pStyle w:val="CRCoverPage"/>
              <w:numPr>
                <w:ilvl w:val="0"/>
                <w:numId w:val="47"/>
              </w:numPr>
              <w:spacing w:after="0"/>
              <w:rPr>
                <w:noProof/>
              </w:rPr>
            </w:pPr>
            <w:r w:rsidRPr="004E228D">
              <w:rPr>
                <w:noProof/>
              </w:rPr>
              <w:t xml:space="preserve">Integrity Principle of Operation </w:t>
            </w:r>
            <w:r>
              <w:rPr>
                <w:noProof/>
              </w:rPr>
              <w:t xml:space="preserve">under </w:t>
            </w:r>
            <w:r w:rsidRPr="004E228D">
              <w:rPr>
                <w:noProof/>
              </w:rPr>
              <w:t>new Clause 8.1.1</w:t>
            </w:r>
            <w:r>
              <w:rPr>
                <w:noProof/>
              </w:rPr>
              <w:t>a</w:t>
            </w:r>
          </w:p>
          <w:p w14:paraId="4BC1E73D" w14:textId="17F3C723" w:rsidR="00D94169" w:rsidRPr="004E228D" w:rsidRDefault="00D94169" w:rsidP="00D94169">
            <w:pPr>
              <w:pStyle w:val="CRCoverPage"/>
              <w:numPr>
                <w:ilvl w:val="0"/>
                <w:numId w:val="47"/>
              </w:numPr>
              <w:spacing w:after="0"/>
              <w:rPr>
                <w:noProof/>
              </w:rPr>
            </w:pPr>
            <w:r>
              <w:rPr>
                <w:noProof/>
              </w:rPr>
              <w:t>N</w:t>
            </w:r>
            <w:r w:rsidRPr="004E228D">
              <w:rPr>
                <w:noProof/>
              </w:rPr>
              <w:t xml:space="preserve">ew </w:t>
            </w:r>
            <w:r>
              <w:rPr>
                <w:noProof/>
              </w:rPr>
              <w:t>assistance data</w:t>
            </w:r>
            <w:r w:rsidRPr="004E228D">
              <w:rPr>
                <w:noProof/>
              </w:rPr>
              <w:t xml:space="preserve"> transferred from the </w:t>
            </w:r>
            <w:r w:rsidR="00616CA3">
              <w:rPr>
                <w:noProof/>
              </w:rPr>
              <w:t>E-SMLC</w:t>
            </w:r>
            <w:r w:rsidRPr="004E228D">
              <w:rPr>
                <w:noProof/>
              </w:rPr>
              <w:t xml:space="preserve"> to UE </w:t>
            </w:r>
            <w:r>
              <w:rPr>
                <w:noProof/>
              </w:rPr>
              <w:t xml:space="preserve">on integrity </w:t>
            </w:r>
            <w:r w:rsidRPr="004E228D">
              <w:rPr>
                <w:noProof/>
              </w:rPr>
              <w:t>in Table 8.1.2.1-1</w:t>
            </w:r>
          </w:p>
          <w:p w14:paraId="68D0F150" w14:textId="77777777" w:rsidR="00D94169" w:rsidRPr="004E228D" w:rsidRDefault="00D94169" w:rsidP="00D94169">
            <w:pPr>
              <w:pStyle w:val="CRCoverPage"/>
              <w:numPr>
                <w:ilvl w:val="0"/>
                <w:numId w:val="47"/>
              </w:numPr>
              <w:spacing w:after="0"/>
              <w:rPr>
                <w:noProof/>
              </w:rPr>
            </w:pPr>
            <w:r w:rsidRPr="004E228D">
              <w:rPr>
                <w:noProof/>
              </w:rPr>
              <w:t>Integrity extensions for SSR Code Bias (8.1.2.1.23), SSR Phase Bias (8.1.2.1.24), SSR STEC Corrections (8.1.2.1.25) and SSR Gridded Corrections (8.1.2.1.26)</w:t>
            </w:r>
          </w:p>
          <w:p w14:paraId="32C68851" w14:textId="77777777" w:rsidR="00D94169" w:rsidRPr="004E228D" w:rsidRDefault="00D94169" w:rsidP="00D94169">
            <w:pPr>
              <w:pStyle w:val="CRCoverPage"/>
              <w:numPr>
                <w:ilvl w:val="0"/>
                <w:numId w:val="47"/>
              </w:numPr>
              <w:spacing w:after="0"/>
              <w:rPr>
                <w:noProof/>
              </w:rPr>
            </w:pPr>
            <w:r w:rsidRPr="004E228D">
              <w:rPr>
                <w:noProof/>
              </w:rPr>
              <w:t>Integrity Service Parameters (8.1.2.1.29), Integrity Alerts (8.1.2.1.30), Integrity Residual Risks Parameters (8.1.2.1.31), Integrity Orbit Clock Error Bounds (8.1.2.1.32)</w:t>
            </w:r>
          </w:p>
          <w:p w14:paraId="056867BE" w14:textId="2CCA54FD" w:rsidR="00D94169" w:rsidRDefault="00D94169" w:rsidP="00D94169">
            <w:pPr>
              <w:pStyle w:val="CRCoverPage"/>
              <w:numPr>
                <w:ilvl w:val="0"/>
                <w:numId w:val="47"/>
              </w:numPr>
              <w:spacing w:after="0"/>
              <w:rPr>
                <w:noProof/>
              </w:rPr>
            </w:pPr>
            <w:r w:rsidRPr="00B14373">
              <w:rPr>
                <w:noProof/>
              </w:rPr>
              <w:t xml:space="preserve">Mapping of integrity parameters </w:t>
            </w:r>
            <w:r>
              <w:rPr>
                <w:noProof/>
              </w:rPr>
              <w:t>table under</w:t>
            </w:r>
            <w:r w:rsidRPr="004E228D">
              <w:rPr>
                <w:noProof/>
              </w:rPr>
              <w:t xml:space="preserve"> new Clause 8.1.2.1b</w:t>
            </w:r>
          </w:p>
          <w:p w14:paraId="692B2DD2" w14:textId="6F1E29E5" w:rsidR="00D94169" w:rsidRDefault="00D94169" w:rsidP="00D94169">
            <w:pPr>
              <w:pStyle w:val="CRCoverPage"/>
              <w:numPr>
                <w:ilvl w:val="0"/>
                <w:numId w:val="47"/>
              </w:numPr>
              <w:spacing w:after="0"/>
              <w:rPr>
                <w:noProof/>
              </w:rPr>
            </w:pPr>
            <w:r w:rsidRPr="007D7053">
              <w:rPr>
                <w:noProof/>
              </w:rPr>
              <w:t>Corrected typo from “NG-RAN” to “E-UTRAN” under clause 8.1.1</w:t>
            </w:r>
          </w:p>
          <w:p w14:paraId="6292310C" w14:textId="77777777" w:rsidR="00F05F74" w:rsidRDefault="00F05F74" w:rsidP="00B70BA6">
            <w:pPr>
              <w:pStyle w:val="CRCoverPage"/>
              <w:spacing w:after="0"/>
              <w:ind w:left="100"/>
              <w:rPr>
                <w:b/>
                <w:bCs/>
                <w:noProof/>
              </w:rPr>
            </w:pPr>
          </w:p>
          <w:p w14:paraId="1C8F07FA" w14:textId="417C8F4C"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57B72840" w14:textId="50A4E4C9" w:rsidR="00DE0E09" w:rsidRDefault="00DE0E09" w:rsidP="00DE0E09">
            <w:pPr>
              <w:pStyle w:val="CRCoverPage"/>
              <w:numPr>
                <w:ilvl w:val="0"/>
                <w:numId w:val="47"/>
              </w:numPr>
              <w:spacing w:after="0"/>
              <w:rPr>
                <w:noProof/>
              </w:rPr>
            </w:pPr>
            <w:r>
              <w:rPr>
                <w:noProof/>
              </w:rPr>
              <w:t xml:space="preserve">Definition of positioning integrity captured under Clause 3.1 </w:t>
            </w:r>
          </w:p>
          <w:p w14:paraId="28900F92" w14:textId="71007F06" w:rsidR="00DE0E09" w:rsidRDefault="00DE0E09" w:rsidP="00DE0E09">
            <w:pPr>
              <w:pStyle w:val="CRCoverPage"/>
              <w:numPr>
                <w:ilvl w:val="0"/>
                <w:numId w:val="47"/>
              </w:numPr>
              <w:spacing w:after="0"/>
              <w:rPr>
                <w:noProof/>
              </w:rPr>
            </w:pPr>
            <w:r>
              <w:rPr>
                <w:noProof/>
              </w:rPr>
              <w:t>General description on GNSS positioning integrity captured under Clause 8.1.1</w:t>
            </w:r>
          </w:p>
          <w:p w14:paraId="39B2123B" w14:textId="220CD54D" w:rsidR="00DE0E09" w:rsidRPr="005869C6" w:rsidRDefault="00DE0E09" w:rsidP="00DE0E09">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on </w:t>
            </w:r>
            <w:r w:rsidR="00F76516">
              <w:rPr>
                <w:rFonts w:ascii="Arial" w:eastAsia="Times New Roman" w:hAnsi="Arial"/>
                <w:noProof/>
                <w:szCs w:val="20"/>
                <w:lang w:eastAsia="en-US"/>
              </w:rPr>
              <w:t xml:space="preserve">using </w:t>
            </w:r>
            <w:r>
              <w:rPr>
                <w:rFonts w:ascii="Arial" w:eastAsia="Times New Roman" w:hAnsi="Arial"/>
                <w:noProof/>
                <w:szCs w:val="20"/>
                <w:lang w:eastAsia="en-US"/>
              </w:rPr>
              <w:t>l</w:t>
            </w:r>
            <w:r w:rsidRPr="009522FB">
              <w:rPr>
                <w:rFonts w:ascii="Arial" w:eastAsia="Times New Roman" w:hAnsi="Arial"/>
                <w:noProof/>
                <w:szCs w:val="20"/>
                <w:lang w:eastAsia="en-US"/>
              </w:rPr>
              <w:t xml:space="preserve">ocation </w:t>
            </w:r>
            <w:r>
              <w:rPr>
                <w:rFonts w:ascii="Arial" w:eastAsia="Times New Roman" w:hAnsi="Arial"/>
                <w:noProof/>
                <w:szCs w:val="20"/>
                <w:lang w:eastAsia="en-US"/>
              </w:rPr>
              <w:t>i</w:t>
            </w:r>
            <w:r w:rsidRPr="009522FB">
              <w:rPr>
                <w:rFonts w:ascii="Arial" w:eastAsia="Times New Roman" w:hAnsi="Arial"/>
                <w:noProof/>
                <w:szCs w:val="20"/>
                <w:lang w:eastAsia="en-US"/>
              </w:rPr>
              <w:t xml:space="preserve">nformation </w:t>
            </w:r>
            <w:r>
              <w:rPr>
                <w:rFonts w:ascii="Arial" w:eastAsia="Times New Roman" w:hAnsi="Arial"/>
                <w:noProof/>
                <w:szCs w:val="20"/>
                <w:lang w:eastAsia="en-US"/>
              </w:rPr>
              <w:t>t</w:t>
            </w:r>
            <w:r w:rsidRPr="009522FB">
              <w:rPr>
                <w:rFonts w:ascii="Arial" w:eastAsia="Times New Roman" w:hAnsi="Arial"/>
                <w:noProof/>
                <w:szCs w:val="20"/>
                <w:lang w:eastAsia="en-US"/>
              </w:rPr>
              <w:t xml:space="preserve">ransfer </w:t>
            </w:r>
            <w:r>
              <w:rPr>
                <w:rFonts w:ascii="Arial" w:eastAsia="Times New Roman" w:hAnsi="Arial"/>
                <w:noProof/>
                <w:szCs w:val="20"/>
                <w:lang w:eastAsia="en-US"/>
              </w:rPr>
              <w:t>p</w:t>
            </w:r>
            <w:r w:rsidRPr="009522FB">
              <w:rPr>
                <w:rFonts w:ascii="Arial" w:eastAsia="Times New Roman" w:hAnsi="Arial"/>
                <w:noProof/>
                <w:szCs w:val="20"/>
                <w:lang w:eastAsia="en-US"/>
              </w:rPr>
              <w:t>rocedure</w:t>
            </w:r>
            <w:r>
              <w:rPr>
                <w:rFonts w:ascii="Arial" w:eastAsia="Times New Roman" w:hAnsi="Arial"/>
                <w:noProof/>
                <w:szCs w:val="20"/>
                <w:lang w:eastAsia="en-US"/>
              </w:rPr>
              <w:t xml:space="preserve"> for supporting postioning integrity </w:t>
            </w:r>
            <w:r w:rsidRPr="005869C6">
              <w:rPr>
                <w:rFonts w:ascii="Arial" w:hAnsi="Arial"/>
                <w:noProof/>
                <w:lang w:eastAsia="en-US"/>
              </w:rPr>
              <w:t xml:space="preserve">captured </w:t>
            </w:r>
            <w:r>
              <w:rPr>
                <w:rFonts w:ascii="Arial" w:hAnsi="Arial"/>
                <w:noProof/>
                <w:lang w:eastAsia="en-US"/>
              </w:rPr>
              <w:t>under</w:t>
            </w:r>
            <w:r w:rsidRPr="005869C6">
              <w:rPr>
                <w:rFonts w:ascii="Arial" w:hAnsi="Arial"/>
                <w:noProof/>
                <w:lang w:eastAsia="en-US"/>
              </w:rPr>
              <w:t xml:space="preserve"> Clause 8.1.3.3.1</w:t>
            </w:r>
            <w:r>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23E4A10C" w:rsidR="00B70BA6" w:rsidRDefault="00F05F74" w:rsidP="006762D9">
            <w:pPr>
              <w:pStyle w:val="CRCoverPage"/>
              <w:spacing w:after="0"/>
              <w:ind w:left="100"/>
              <w:rPr>
                <w:noProof/>
              </w:rPr>
            </w:pPr>
            <w:r w:rsidRPr="00F05F74">
              <w:rPr>
                <w:noProof/>
              </w:rPr>
              <w:t>Rel-17 GNSS Positioning Integrity is not supported</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1F6233" w14:textId="557A73B6" w:rsidR="00B70BA6" w:rsidRDefault="00DE0E09" w:rsidP="006762D9">
            <w:pPr>
              <w:pStyle w:val="CRCoverPage"/>
              <w:spacing w:after="0"/>
              <w:ind w:left="100"/>
              <w:rPr>
                <w:noProof/>
              </w:rPr>
            </w:pPr>
            <w:r w:rsidRPr="00DE0E09">
              <w:rPr>
                <w:noProof/>
              </w:rPr>
              <w:t>3.1, 8.1.1,</w:t>
            </w:r>
            <w:r w:rsidR="0051209B" w:rsidRPr="00DE0E09">
              <w:rPr>
                <w:noProof/>
              </w:rPr>
              <w:t xml:space="preserve"> 8.1.3.3.1</w:t>
            </w:r>
            <w:r w:rsidRPr="00DE0E09">
              <w:rPr>
                <w:noProof/>
              </w:rPr>
              <w:t xml:space="preserve"> </w:t>
            </w:r>
          </w:p>
          <w:p w14:paraId="5CD9EA6E" w14:textId="7D9D41EC" w:rsidR="002654ED" w:rsidRDefault="002654ED" w:rsidP="0051209B">
            <w:pPr>
              <w:pStyle w:val="CRCoverPage"/>
              <w:spacing w:after="0"/>
              <w:ind w:left="100"/>
              <w:rPr>
                <w:noProof/>
              </w:rPr>
            </w:pPr>
            <w:r>
              <w:rPr>
                <w:noProof/>
              </w:rPr>
              <w:t>8.1.1a, 8.1.2.1.23 to 8.1.2.1.26, 8.1.2.1.29 to 8.1.2.1.3</w:t>
            </w:r>
            <w:r w:rsidR="0000670E">
              <w:rPr>
                <w:noProof/>
              </w:rPr>
              <w:t>0</w:t>
            </w:r>
            <w:r>
              <w:rPr>
                <w:noProof/>
              </w:rPr>
              <w:t>, 8.1.2.1b</w:t>
            </w:r>
            <w:r w:rsidR="0029168E">
              <w:rPr>
                <w:noProof/>
              </w:rPr>
              <w:t>,</w:t>
            </w:r>
          </w:p>
          <w:p w14:paraId="1F6AB709" w14:textId="5F8162AB" w:rsidR="0000670E" w:rsidRDefault="0000670E" w:rsidP="0051209B">
            <w:pPr>
              <w:pStyle w:val="CRCoverPage"/>
              <w:spacing w:after="0"/>
              <w:ind w:left="100"/>
              <w:rPr>
                <w:noProof/>
              </w:rPr>
            </w:pPr>
            <w:r w:rsidRPr="00E176CE">
              <w:rPr>
                <w:noProof/>
              </w:rPr>
              <w:t>8.1.2.1.8</w:t>
            </w:r>
            <w:r>
              <w:rPr>
                <w:noProof/>
              </w:rPr>
              <w:t xml:space="preserve">, </w:t>
            </w:r>
            <w:r w:rsidRPr="00E176CE">
              <w:rPr>
                <w:noProof/>
              </w:rPr>
              <w:t>8.1.2.1.21</w:t>
            </w:r>
            <w:r>
              <w:rPr>
                <w:noProof/>
              </w:rPr>
              <w:t xml:space="preserve">, </w:t>
            </w:r>
            <w:r w:rsidRPr="00E176CE">
              <w:rPr>
                <w:noProof/>
              </w:rPr>
              <w:t>8.1.2.1.2</w:t>
            </w:r>
            <w:r>
              <w:rPr>
                <w:noProof/>
              </w:rPr>
              <w:t>2</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D10CA" w:rsidRDefault="00B70BA6" w:rsidP="00B70BA6">
            <w:pPr>
              <w:pStyle w:val="CRCoverPage"/>
              <w:spacing w:after="0"/>
              <w:ind w:left="99"/>
              <w:rPr>
                <w:noProof/>
              </w:rPr>
            </w:pPr>
            <w:r w:rsidRPr="005D10CA">
              <w:rPr>
                <w:noProof/>
              </w:rPr>
              <w:t>TS/TR 38.331 CR TBD</w:t>
            </w:r>
          </w:p>
          <w:p w14:paraId="412FA6D4" w14:textId="3FDDC127" w:rsidR="00B70BA6" w:rsidRPr="005D10CA" w:rsidRDefault="00B70BA6" w:rsidP="00B70BA6">
            <w:pPr>
              <w:pStyle w:val="CRCoverPage"/>
              <w:spacing w:after="0"/>
              <w:ind w:left="99"/>
              <w:rPr>
                <w:noProof/>
              </w:rPr>
            </w:pPr>
            <w:r w:rsidRPr="005D10CA">
              <w:rPr>
                <w:noProof/>
              </w:rPr>
              <w:t>TS/TR 3</w:t>
            </w:r>
            <w:r w:rsidR="008C3CA8" w:rsidRPr="005D10CA">
              <w:rPr>
                <w:noProof/>
              </w:rPr>
              <w:t>7</w:t>
            </w:r>
            <w:r w:rsidRPr="005D10CA">
              <w:rPr>
                <w:noProof/>
              </w:rPr>
              <w:t>.</w:t>
            </w:r>
            <w:r w:rsidR="008C3CA8" w:rsidRPr="005D10CA">
              <w:rPr>
                <w:noProof/>
              </w:rPr>
              <w:t>355</w:t>
            </w:r>
            <w:r w:rsidRPr="005D10CA">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42E59BF8" w:rsidR="00B70BA6" w:rsidRDefault="00F05F74" w:rsidP="006762D9">
            <w:pPr>
              <w:pStyle w:val="CRCoverPage"/>
              <w:spacing w:after="0"/>
              <w:ind w:left="100"/>
              <w:rPr>
                <w:noProof/>
              </w:rPr>
            </w:pPr>
            <w:r>
              <w:rPr>
                <w:noProof/>
              </w:rPr>
              <w:t xml:space="preserve">Revision of </w:t>
            </w:r>
            <w:r w:rsidR="00457F93" w:rsidRPr="00457F93">
              <w:rPr>
                <w:noProof/>
              </w:rPr>
              <w:t>R2-2202861</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9" w:name="_Toc37338087"/>
      <w:bookmarkStart w:id="30" w:name="_Toc46488928"/>
      <w:bookmarkStart w:id="31" w:name="_Toc52567281"/>
      <w:bookmarkStart w:id="32"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55CC9E9A" w:rsidR="00A749F2" w:rsidRPr="00615598" w:rsidRDefault="00A749F2" w:rsidP="00E56818">
      <w:pPr>
        <w:pStyle w:val="Heading1"/>
      </w:pPr>
      <w:bookmarkStart w:id="33" w:name="_Toc83658777"/>
      <w:r w:rsidRPr="00615598">
        <w:t>3</w:t>
      </w:r>
      <w:r w:rsidRPr="00615598">
        <w:tab/>
      </w:r>
      <w:bookmarkEnd w:id="33"/>
      <w:r w:rsidR="00113640" w:rsidRPr="00615598">
        <w:t>Definitions and abbreviations</w:t>
      </w:r>
    </w:p>
    <w:p w14:paraId="747D6DD0" w14:textId="77777777" w:rsidR="00A749F2" w:rsidRPr="00615598" w:rsidRDefault="00A749F2" w:rsidP="00E56818">
      <w:pPr>
        <w:pStyle w:val="Heading2"/>
      </w:pPr>
      <w:bookmarkStart w:id="34" w:name="_Toc12632587"/>
      <w:bookmarkStart w:id="35" w:name="_Toc29305281"/>
      <w:bookmarkStart w:id="36" w:name="_Toc37338086"/>
      <w:bookmarkStart w:id="37" w:name="_Toc46488927"/>
      <w:bookmarkStart w:id="38" w:name="_Toc52567280"/>
      <w:bookmarkStart w:id="39" w:name="_Toc83658778"/>
      <w:r w:rsidRPr="00615598">
        <w:t>3.1</w:t>
      </w:r>
      <w:r w:rsidRPr="00615598">
        <w:tab/>
        <w:t>Definitions</w:t>
      </w:r>
      <w:bookmarkEnd w:id="34"/>
      <w:bookmarkEnd w:id="35"/>
      <w:bookmarkEnd w:id="36"/>
      <w:bookmarkEnd w:id="37"/>
      <w:bookmarkEnd w:id="38"/>
      <w:bookmarkEnd w:id="39"/>
    </w:p>
    <w:p w14:paraId="15EEA078" w14:textId="77777777" w:rsidR="00F53F0A" w:rsidRPr="00CA7BB1" w:rsidRDefault="00F53F0A" w:rsidP="00F53F0A">
      <w:r w:rsidRPr="00CA7BB1">
        <w:t>For the purposes of the present document, the terms and definitions given in TR 21.905 [1] apply.</w:t>
      </w:r>
    </w:p>
    <w:p w14:paraId="7E8EEA44" w14:textId="77777777" w:rsidR="00F53F0A" w:rsidRPr="00CA7BB1" w:rsidRDefault="00F53F0A" w:rsidP="00F53F0A">
      <w:r w:rsidRPr="00CA7BB1">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E-SMLC to be used in the computation of a position estimate is described as "UE-assisted" (and could also be called "E-SMLC-based"), while one in which the UE computes its own position is described as "UE-based".</w:t>
      </w:r>
    </w:p>
    <w:p w14:paraId="4BBE2844" w14:textId="77777777" w:rsidR="00F53F0A" w:rsidRPr="00CA7BB1" w:rsidRDefault="00F53F0A" w:rsidP="00F53F0A">
      <w:r w:rsidRPr="00CA7BB1">
        <w:t xml:space="preserve">Both standalone LMU and LMU integrated into an </w:t>
      </w:r>
      <w:proofErr w:type="spellStart"/>
      <w:r w:rsidRPr="00CA7BB1">
        <w:t>eNB</w:t>
      </w:r>
      <w:proofErr w:type="spellEnd"/>
      <w:r w:rsidRPr="00CA7BB1">
        <w:t xml:space="preserve"> are supported. As used in this document, LMU refers to both cases of a standalone LMU and an LMU integrated into an </w:t>
      </w:r>
      <w:proofErr w:type="spellStart"/>
      <w:r w:rsidRPr="00CA7BB1">
        <w:t>eNodeB</w:t>
      </w:r>
      <w:proofErr w:type="spellEnd"/>
      <w:r w:rsidRPr="00CA7BB1">
        <w:t xml:space="preserve"> unless explicitly mentioned otherwise.</w:t>
      </w:r>
    </w:p>
    <w:p w14:paraId="591B9264" w14:textId="77777777" w:rsidR="00F53F0A" w:rsidRPr="00CA7BB1" w:rsidRDefault="00F53F0A" w:rsidP="00F53F0A">
      <w:pPr>
        <w:rPr>
          <w:b/>
        </w:rPr>
      </w:pPr>
      <w:r w:rsidRPr="00CA7BB1">
        <w:rPr>
          <w:b/>
        </w:rPr>
        <w:t>State Space Representation (SSR)</w:t>
      </w:r>
      <w:r w:rsidRPr="00CA7BB1">
        <w:t>: The state space representation provides information on the status of individual GNSS error sources. State parameter values are transmitted to UE. The user corrects his own observations of a single GNSS receiver with SSR corrections computed from these state parameters for his individual position, and performs RTK positioning with corrected observations. This contrasts with Observation Space Representation (OSR) which uses a lump-sum of distance-dependent GNSS errors instead of individual GNSS error sources. For OSR the representation of RTK network corrections in the observation space always uses GNSS observation of an actual reference station, which are then applied by the user to the conventional RTK algorithm.</w:t>
      </w:r>
    </w:p>
    <w:p w14:paraId="11CBF06E" w14:textId="77777777" w:rsidR="00F53F0A" w:rsidRPr="00CA7BB1" w:rsidRDefault="00F53F0A" w:rsidP="00F53F0A">
      <w:r w:rsidRPr="00CA7BB1">
        <w:rPr>
          <w:b/>
        </w:rPr>
        <w:t>Transmission Point (TP)</w:t>
      </w:r>
      <w:r w:rsidRPr="00CA7BB1">
        <w:t xml:space="preserve">: A </w:t>
      </w:r>
      <w:r w:rsidRPr="00CA7BB1">
        <w:rPr>
          <w:rFonts w:eastAsia="MS PGothic"/>
          <w:bCs/>
        </w:rPr>
        <w:t xml:space="preserve">set of geographically co-located transmit antennas for one cell, part of one cell or one PRS-only TP. </w:t>
      </w:r>
      <w:r w:rsidRPr="00CA7BB1">
        <w:t>Transmission Points can include base station (</w:t>
      </w:r>
      <w:proofErr w:type="spellStart"/>
      <w:r w:rsidRPr="00CA7BB1">
        <w:t>eNode</w:t>
      </w:r>
      <w:proofErr w:type="spellEnd"/>
      <w:r w:rsidRPr="00CA7BB1">
        <w:t xml:space="preserve"> B) antennas, remote radio heads, a remote antenna of a base station, an antenna of a PRS-only TP, etc. One cell can be formed by one or multiple transmission points. For a homogeneous deployment, each transmission point may correspond to one cell.</w:t>
      </w:r>
    </w:p>
    <w:p w14:paraId="57D3673A" w14:textId="77777777" w:rsidR="00F53F0A" w:rsidRPr="00CA7BB1" w:rsidRDefault="00F53F0A" w:rsidP="00F53F0A">
      <w:r w:rsidRPr="00CA7BB1">
        <w:rPr>
          <w:b/>
        </w:rPr>
        <w:t>PRS-only TP</w:t>
      </w:r>
      <w:r w:rsidRPr="00CA7BB1">
        <w:t>: A TP which only transmits PRS signals for PRS-based TBS positioning and is not associated with a cell.</w:t>
      </w:r>
    </w:p>
    <w:p w14:paraId="6F2676F2" w14:textId="2D00AE4C" w:rsidR="00C913AD" w:rsidRDefault="00C913AD" w:rsidP="00C913AD">
      <w:pPr>
        <w:pStyle w:val="TAL"/>
        <w:rPr>
          <w:ins w:id="40" w:author="RAN2#116e" w:date="2021-11-05T18:47:00Z"/>
          <w:rFonts w:ascii="Times New Roman" w:hAnsi="Times New Roman"/>
          <w:sz w:val="20"/>
          <w:lang w:val="en-US" w:eastAsia="zh-CN"/>
        </w:rPr>
      </w:pPr>
      <w:ins w:id="41" w:author="RAN2#116e" w:date="2021-11-05T18:47:00Z">
        <w:r w:rsidRPr="00835E8D">
          <w:rPr>
            <w:rFonts w:ascii="Times New Roman" w:hAnsi="Times New Roman"/>
            <w:b/>
            <w:bCs/>
            <w:sz w:val="20"/>
            <w:lang w:val="en-US" w:eastAsia="zh-CN"/>
          </w:rPr>
          <w:t>Positioning integrity:</w:t>
        </w:r>
        <w:r w:rsidRPr="00835E8D">
          <w:rPr>
            <w:rFonts w:ascii="Times New Roman" w:hAnsi="Times New Roman"/>
            <w:sz w:val="20"/>
            <w:lang w:val="en-US" w:eastAsia="zh-CN"/>
          </w:rPr>
          <w:t xml:space="preserve"> A measure of the trust in the accuracy of the position-related data and the ability to provide associated </w:t>
        </w:r>
      </w:ins>
      <w:ins w:id="42" w:author="RAN2#116bis-e (post)" w:date="2022-01-28T09:42:00Z">
        <w:r w:rsidR="00D94169">
          <w:rPr>
            <w:rFonts w:ascii="Times New Roman" w:hAnsi="Times New Roman"/>
            <w:sz w:val="20"/>
            <w:lang w:val="en-US" w:eastAsia="zh-CN"/>
          </w:rPr>
          <w:t>alerts</w:t>
        </w:r>
      </w:ins>
    </w:p>
    <w:p w14:paraId="5EE88A9C" w14:textId="77777777" w:rsidR="00EF76E0" w:rsidRPr="00C913AD" w:rsidRDefault="00EF76E0" w:rsidP="00A749F2">
      <w:pPr>
        <w:rPr>
          <w:lang w:val="en-US"/>
        </w:rPr>
      </w:pPr>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615598" w:rsidRDefault="00A749F2" w:rsidP="00E56818">
      <w:pPr>
        <w:pStyle w:val="Heading1"/>
      </w:pPr>
      <w:bookmarkStart w:id="43" w:name="_Toc37338170"/>
      <w:bookmarkStart w:id="44" w:name="_Toc46489013"/>
      <w:bookmarkStart w:id="45" w:name="_Toc52567366"/>
      <w:bookmarkStart w:id="46" w:name="_Toc83658866"/>
      <w:r w:rsidRPr="00615598">
        <w:t>8</w:t>
      </w:r>
      <w:r w:rsidRPr="00615598">
        <w:tab/>
        <w:t>Positioning methods and Supporting Procedures</w:t>
      </w:r>
      <w:bookmarkEnd w:id="43"/>
      <w:bookmarkEnd w:id="44"/>
      <w:bookmarkEnd w:id="45"/>
      <w:bookmarkEnd w:id="46"/>
    </w:p>
    <w:p w14:paraId="5C1887D5" w14:textId="77777777" w:rsidR="00A749F2" w:rsidRPr="00615598" w:rsidRDefault="00A749F2" w:rsidP="00E56818">
      <w:pPr>
        <w:pStyle w:val="Heading2"/>
      </w:pPr>
      <w:bookmarkStart w:id="47" w:name="_Toc12632659"/>
      <w:bookmarkStart w:id="48" w:name="_Toc29305353"/>
      <w:bookmarkStart w:id="49" w:name="_Toc37338171"/>
      <w:bookmarkStart w:id="50" w:name="_Toc46489014"/>
      <w:bookmarkStart w:id="51" w:name="_Toc52567367"/>
      <w:bookmarkStart w:id="52" w:name="_Toc83658867"/>
      <w:r w:rsidRPr="00615598">
        <w:t>8.1</w:t>
      </w:r>
      <w:r w:rsidRPr="00615598">
        <w:tab/>
        <w:t>GNSS positioning methods</w:t>
      </w:r>
      <w:bookmarkEnd w:id="47"/>
      <w:bookmarkEnd w:id="48"/>
      <w:bookmarkEnd w:id="49"/>
      <w:bookmarkEnd w:id="50"/>
      <w:bookmarkEnd w:id="51"/>
      <w:bookmarkEnd w:id="52"/>
    </w:p>
    <w:p w14:paraId="341FEBA5" w14:textId="77777777" w:rsidR="00A749F2" w:rsidRPr="00615598" w:rsidRDefault="00A749F2" w:rsidP="00E56818">
      <w:pPr>
        <w:pStyle w:val="Heading3"/>
      </w:pPr>
      <w:bookmarkStart w:id="53" w:name="_Toc12632660"/>
      <w:bookmarkStart w:id="54" w:name="_Toc29305354"/>
      <w:bookmarkStart w:id="55" w:name="_Toc37338172"/>
      <w:bookmarkStart w:id="56" w:name="_Toc46489015"/>
      <w:bookmarkStart w:id="57" w:name="_Toc52567368"/>
      <w:bookmarkStart w:id="58" w:name="_Toc83658868"/>
      <w:r w:rsidRPr="00615598">
        <w:t>8.1.1</w:t>
      </w:r>
      <w:r w:rsidRPr="00615598">
        <w:tab/>
        <w:t>General</w:t>
      </w:r>
      <w:bookmarkEnd w:id="53"/>
      <w:bookmarkEnd w:id="54"/>
      <w:bookmarkEnd w:id="55"/>
      <w:bookmarkEnd w:id="56"/>
      <w:bookmarkEnd w:id="57"/>
      <w:bookmarkEnd w:id="58"/>
    </w:p>
    <w:p w14:paraId="013EAB40" w14:textId="77777777" w:rsidR="00F53F0A" w:rsidRPr="00CA7BB1" w:rsidRDefault="00F53F0A" w:rsidP="00CA4E43">
      <w:bookmarkStart w:id="59" w:name="_Hlk84885356"/>
      <w:r w:rsidRPr="00CA7BB1">
        <w:t xml:space="preserve">A navigation satellite system provides autonomous geo-spatial positioning with </w:t>
      </w:r>
      <w:bookmarkStart w:id="60" w:name="_Hlk46101007"/>
      <w:r w:rsidRPr="00CA7BB1">
        <w:t xml:space="preserve">either </w:t>
      </w:r>
      <w:bookmarkEnd w:id="60"/>
      <w:r w:rsidRPr="00CA7BB1">
        <w:t>global or regional coverage. Augmentation systems, such as SBAS, are navigation satellite systems that provide regional coverage to augment the navigation systems with global coverage.</w:t>
      </w:r>
    </w:p>
    <w:p w14:paraId="5C3C7603" w14:textId="77777777" w:rsidR="00F53F0A" w:rsidRPr="00CA7BB1" w:rsidRDefault="00F53F0A" w:rsidP="00CA4E43">
      <w:r w:rsidRPr="00CA7BB1">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16884109" w14:textId="77777777" w:rsidR="00F53F0A" w:rsidRPr="00CA7BB1" w:rsidRDefault="00F53F0A" w:rsidP="00CA4E43">
      <w:pPr>
        <w:pStyle w:val="B1"/>
      </w:pPr>
      <w:r w:rsidRPr="00CA7BB1">
        <w:t>-</w:t>
      </w:r>
      <w:r w:rsidRPr="00CA7BB1">
        <w:tab/>
        <w:t>GPS and its modernization [6], [7], [8]; (global coverage)</w:t>
      </w:r>
    </w:p>
    <w:p w14:paraId="0433C373" w14:textId="77777777" w:rsidR="00F53F0A" w:rsidRPr="00CA7BB1" w:rsidRDefault="00F53F0A" w:rsidP="00CA4E43">
      <w:pPr>
        <w:pStyle w:val="B1"/>
      </w:pPr>
      <w:r w:rsidRPr="00CA7BB1">
        <w:lastRenderedPageBreak/>
        <w:t>-</w:t>
      </w:r>
      <w:r w:rsidRPr="00CA7BB1">
        <w:tab/>
        <w:t>Galileo [9]; (global coverage)</w:t>
      </w:r>
    </w:p>
    <w:p w14:paraId="50DDC9B3" w14:textId="77777777" w:rsidR="00F53F0A" w:rsidRPr="00CA7BB1" w:rsidRDefault="00F53F0A" w:rsidP="00CA4E43">
      <w:pPr>
        <w:pStyle w:val="B1"/>
      </w:pPr>
      <w:r w:rsidRPr="00CA7BB1">
        <w:t>-</w:t>
      </w:r>
      <w:r w:rsidRPr="00CA7BB1">
        <w:tab/>
        <w:t>GLONASS [10]; (global coverage)</w:t>
      </w:r>
    </w:p>
    <w:p w14:paraId="678FB756" w14:textId="77777777" w:rsidR="00F53F0A" w:rsidRPr="00CA7BB1" w:rsidRDefault="00F53F0A" w:rsidP="00CA4E43">
      <w:pPr>
        <w:pStyle w:val="B1"/>
      </w:pPr>
      <w:r w:rsidRPr="00CA7BB1">
        <w:t>-</w:t>
      </w:r>
      <w:r w:rsidRPr="00CA7BB1">
        <w:tab/>
        <w:t>Satellite Based Augmentation Systems (SBAS), including WAAS, EGNOS, MSAS, and GAGAN [12]; (regional coverage)</w:t>
      </w:r>
    </w:p>
    <w:p w14:paraId="0F7939E2" w14:textId="77777777" w:rsidR="00F53F0A" w:rsidRPr="00CA7BB1" w:rsidRDefault="00F53F0A" w:rsidP="00CA4E43">
      <w:pPr>
        <w:pStyle w:val="B1"/>
      </w:pPr>
      <w:r w:rsidRPr="00CA7BB1">
        <w:t>-</w:t>
      </w:r>
      <w:r w:rsidRPr="00CA7BB1">
        <w:tab/>
        <w:t>Quasi-Zenith Satellite System (QZSS) [11]; (regional coverage)</w:t>
      </w:r>
    </w:p>
    <w:p w14:paraId="38AE4C33" w14:textId="77777777" w:rsidR="00F53F0A" w:rsidRPr="00CA7BB1" w:rsidRDefault="00F53F0A" w:rsidP="00CA4E43">
      <w:pPr>
        <w:pStyle w:val="B1"/>
      </w:pPr>
      <w:r w:rsidRPr="00CA7BB1">
        <w:t>-</w:t>
      </w:r>
      <w:r w:rsidRPr="00CA7BB1">
        <w:tab/>
      </w:r>
      <w:proofErr w:type="spellStart"/>
      <w:r w:rsidRPr="00CA7BB1">
        <w:t>BeiDou</w:t>
      </w:r>
      <w:proofErr w:type="spellEnd"/>
      <w:r w:rsidRPr="00CA7BB1">
        <w:t xml:space="preserve"> Navigation Satellite System (BDS) [28], [34]; (global coverage)</w:t>
      </w:r>
    </w:p>
    <w:p w14:paraId="11AE03BE" w14:textId="77777777" w:rsidR="00F53F0A" w:rsidRPr="00CA7BB1" w:rsidRDefault="00F53F0A" w:rsidP="00CA4E43">
      <w:pPr>
        <w:pStyle w:val="B1"/>
      </w:pPr>
      <w:r w:rsidRPr="00CA7BB1">
        <w:t>-</w:t>
      </w:r>
      <w:r w:rsidRPr="00CA7BB1">
        <w:tab/>
      </w:r>
      <w:proofErr w:type="spellStart"/>
      <w:r w:rsidRPr="00CA7BB1">
        <w:t>NAVigation</w:t>
      </w:r>
      <w:proofErr w:type="spellEnd"/>
      <w:r w:rsidRPr="00CA7BB1">
        <w:t xml:space="preserve"> with Indian Constellation (NavIC) [35]. (</w:t>
      </w:r>
      <w:proofErr w:type="gramStart"/>
      <w:r w:rsidRPr="00CA7BB1">
        <w:t>regional</w:t>
      </w:r>
      <w:proofErr w:type="gramEnd"/>
      <w:r w:rsidRPr="00CA7BB1">
        <w:t xml:space="preserve"> coverage)</w:t>
      </w:r>
    </w:p>
    <w:p w14:paraId="5BD240E0" w14:textId="77777777" w:rsidR="00F53F0A" w:rsidRPr="00CA7BB1" w:rsidRDefault="00F53F0A" w:rsidP="00CA4E43">
      <w:r w:rsidRPr="00CA7BB1">
        <w:t>Each global GNSS can be used individually or in combination with others, including regional navigation systems and augmentation systems. When used in combination, the effective number of navigation satellite signals would be increased:</w:t>
      </w:r>
    </w:p>
    <w:p w14:paraId="2C0FBBB3" w14:textId="77777777" w:rsidR="00F53F0A" w:rsidRPr="00CA7BB1" w:rsidRDefault="00F53F0A" w:rsidP="00CA4E43">
      <w:pPr>
        <w:pStyle w:val="B1"/>
      </w:pPr>
      <w:r w:rsidRPr="00CA7BB1">
        <w:t>-</w:t>
      </w:r>
      <w:r w:rsidRPr="00CA7BB1">
        <w:tab/>
        <w:t xml:space="preserve">extra satellites can improve </w:t>
      </w:r>
      <w:r w:rsidRPr="00CA7BB1">
        <w:rPr>
          <w:bCs/>
        </w:rPr>
        <w:t>availability</w:t>
      </w:r>
      <w:r w:rsidRPr="00CA7BB1">
        <w:t xml:space="preserve"> (of satellites at a particular location) and results in an improved ability to work in areas where satellite signals can be obscured, such as in urban canyons;</w:t>
      </w:r>
    </w:p>
    <w:p w14:paraId="72A09233" w14:textId="77777777" w:rsidR="00F53F0A" w:rsidRPr="00CA7BB1" w:rsidRDefault="00F53F0A" w:rsidP="00CA4E43">
      <w:pPr>
        <w:pStyle w:val="B1"/>
      </w:pPr>
      <w:r w:rsidRPr="00CA7BB1">
        <w:t>-</w:t>
      </w:r>
      <w:r w:rsidRPr="00CA7BB1">
        <w:tab/>
        <w:t xml:space="preserve">extra satellites and signals can improve </w:t>
      </w:r>
      <w:r w:rsidRPr="00CA7BB1">
        <w:rPr>
          <w:bCs/>
        </w:rPr>
        <w:t>reliability</w:t>
      </w:r>
      <w:r w:rsidRPr="00CA7BB1">
        <w:t>, i.e., with extra measurements the data redundancy is increased, which helps identify any measurement outlier problems;</w:t>
      </w:r>
    </w:p>
    <w:p w14:paraId="15159602" w14:textId="77777777" w:rsidR="00F53F0A" w:rsidRPr="00CA7BB1" w:rsidRDefault="00F53F0A" w:rsidP="00CA4E43">
      <w:pPr>
        <w:pStyle w:val="B1"/>
      </w:pPr>
      <w:r w:rsidRPr="00CA7BB1">
        <w:t>-</w:t>
      </w:r>
      <w:r w:rsidRPr="00CA7BB1">
        <w:tab/>
        <w:t xml:space="preserve">extra satellites and signals can improve </w:t>
      </w:r>
      <w:r w:rsidRPr="00CA7BB1">
        <w:rPr>
          <w:bCs/>
        </w:rPr>
        <w:t>accuracy</w:t>
      </w:r>
      <w:r w:rsidRPr="00CA7BB1">
        <w:t xml:space="preserve"> due to improved measurement geometry and improved ranging signals from modernized satellites.</w:t>
      </w:r>
    </w:p>
    <w:p w14:paraId="7828785B" w14:textId="77777777" w:rsidR="00F53F0A" w:rsidRPr="00CA7BB1" w:rsidRDefault="00F53F0A" w:rsidP="00CA4E43">
      <w:r w:rsidRPr="00CA7BB1">
        <w:t>When GNSS is designed to inter-work with the E-UTRAN, the network assists the UE GNSS receiver to improve the performance in several respects. These performance improvements will:</w:t>
      </w:r>
    </w:p>
    <w:p w14:paraId="439E2CA6" w14:textId="77777777" w:rsidR="00F53F0A" w:rsidRPr="00CA7BB1" w:rsidRDefault="00F53F0A" w:rsidP="00CA4E43">
      <w:pPr>
        <w:pStyle w:val="B1"/>
      </w:pPr>
      <w:r w:rsidRPr="00CA7BB1">
        <w:t>-</w:t>
      </w:r>
      <w:r w:rsidRPr="00CA7BB1">
        <w:tab/>
        <w:t>reduce the UE GNSS start-up and acquisition times; the search window can be limited and the measurements speed up significantly;</w:t>
      </w:r>
    </w:p>
    <w:p w14:paraId="2623C43B" w14:textId="77777777" w:rsidR="00F53F0A" w:rsidRPr="00CA7BB1" w:rsidRDefault="00F53F0A" w:rsidP="00CA4E43">
      <w:pPr>
        <w:pStyle w:val="B1"/>
      </w:pPr>
      <w:r w:rsidRPr="00CA7BB1">
        <w:t>-</w:t>
      </w:r>
      <w:r w:rsidRPr="00CA7BB1">
        <w:tab/>
        <w:t>increase the UE GNSS sensitivity; positioning assistance messages are obtained via E-UTRAN so the UE GNSS receiver can operate also in low SNR situations when it is unable to demodulate GNSS satellite signals;</w:t>
      </w:r>
    </w:p>
    <w:p w14:paraId="452BE2CD" w14:textId="77777777" w:rsidR="00F53F0A" w:rsidRPr="00CA7BB1" w:rsidRDefault="00F53F0A" w:rsidP="00CA4E43">
      <w:pPr>
        <w:pStyle w:val="B1"/>
      </w:pPr>
      <w:r w:rsidRPr="00CA7BB1">
        <w:t>-</w:t>
      </w:r>
      <w:r w:rsidRPr="00CA7BB1">
        <w:tab/>
        <w:t>allow the UE to consume less handset power than with stand-alone GNSS; this is due to rapid start-up times as the GNSS receiver can be in idle mode when it is not needed;</w:t>
      </w:r>
    </w:p>
    <w:p w14:paraId="3FA8A45F" w14:textId="77777777" w:rsidR="00F53F0A" w:rsidRPr="00CA7BB1" w:rsidRDefault="00F53F0A" w:rsidP="00CA4E43">
      <w:pPr>
        <w:pStyle w:val="B1"/>
      </w:pPr>
      <w:r w:rsidRPr="00CA7BB1">
        <w:t>-</w:t>
      </w:r>
      <w:r w:rsidRPr="00CA7BB1">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bookmarkEnd w:id="59"/>
    <w:p w14:paraId="5594C68E" w14:textId="1CCB008F" w:rsidR="00DE0E09" w:rsidRDefault="00DE0E09" w:rsidP="00CA4E43">
      <w:pPr>
        <w:pStyle w:val="B1"/>
        <w:rPr>
          <w:ins w:id="61" w:author="vivo(Annie)" w:date="2021-11-18T08:49:00Z"/>
        </w:rPr>
      </w:pPr>
      <w:ins w:id="62" w:author="RAN2#116e" w:date="2021-10-20T19:21:00Z">
        <w:r w:rsidRPr="00E0630E">
          <w:t>-</w:t>
        </w:r>
        <w:r w:rsidRPr="00E0630E">
          <w:tab/>
        </w:r>
      </w:ins>
      <w:bookmarkStart w:id="63" w:name="_Hlk92749724"/>
      <w:ins w:id="64" w:author="RAN2#116e" w:date="2021-11-05T18:36:00Z">
        <w:r w:rsidRPr="009522FB">
          <w:t xml:space="preserve">allow the UE to determine and report the </w:t>
        </w:r>
        <w:r w:rsidRPr="001E7E1F">
          <w:t xml:space="preserve">integrity </w:t>
        </w:r>
      </w:ins>
      <w:ins w:id="65" w:author="RAN2#116e" w:date="2021-11-08T17:40:00Z">
        <w:r w:rsidR="001E7E1F" w:rsidRPr="001E7E1F">
          <w:t xml:space="preserve">results </w:t>
        </w:r>
      </w:ins>
      <w:ins w:id="66" w:author="RAN2#116e" w:date="2021-11-05T18:36:00Z">
        <w:r w:rsidRPr="001E7E1F">
          <w:t xml:space="preserve">of the </w:t>
        </w:r>
      </w:ins>
      <w:ins w:id="67" w:author="RAN2#116e" w:date="2021-11-08T17:40:00Z">
        <w:r w:rsidR="001E7E1F" w:rsidRPr="001E7E1F">
          <w:t>calculated location</w:t>
        </w:r>
      </w:ins>
      <w:ins w:id="68" w:author="RAN2#116e" w:date="2021-11-05T18:36:00Z">
        <w:r w:rsidRPr="001E7E1F">
          <w:t>; the UE can use the integrity requirements and assistance data obtained via</w:t>
        </w:r>
      </w:ins>
      <w:ins w:id="69" w:author="RAN2#116e-Post" w:date="2021-11-19T07:55:00Z">
        <w:r w:rsidR="00390670">
          <w:t xml:space="preserve"> </w:t>
        </w:r>
      </w:ins>
      <w:ins w:id="70" w:author="RAN2#116bis-e" w:date="2022-01-10T23:30:00Z">
        <w:r w:rsidR="00F05F74">
          <w:t>E-UTRAN</w:t>
        </w:r>
      </w:ins>
      <w:ins w:id="71" w:author="RAN2#116e" w:date="2021-11-05T18:36:00Z">
        <w:r w:rsidRPr="001E7E1F">
          <w:t xml:space="preserve">, together with its own measurements, to determine the integrity </w:t>
        </w:r>
      </w:ins>
      <w:ins w:id="72" w:author="RAN2#116e" w:date="2021-11-08T17:41:00Z">
        <w:r w:rsidR="001E7E1F" w:rsidRPr="001E7E1F">
          <w:t xml:space="preserve">results </w:t>
        </w:r>
      </w:ins>
      <w:ins w:id="73" w:author="RAN2#116e" w:date="2021-11-05T18:36:00Z">
        <w:r w:rsidRPr="001E7E1F">
          <w:t xml:space="preserve">of the </w:t>
        </w:r>
      </w:ins>
      <w:ins w:id="74" w:author="RAN2#116e" w:date="2021-11-08T17:41:00Z">
        <w:r w:rsidR="001E7E1F" w:rsidRPr="001E7E1F">
          <w:t>calculated location</w:t>
        </w:r>
      </w:ins>
      <w:ins w:id="75" w:author="RAN2#116e" w:date="2021-11-05T18:36:00Z">
        <w:r w:rsidRPr="009522FB">
          <w:t>.</w:t>
        </w:r>
      </w:ins>
      <w:bookmarkEnd w:id="63"/>
    </w:p>
    <w:p w14:paraId="5C987CBF" w14:textId="77777777" w:rsidR="00F53F0A" w:rsidRPr="00CA7BB1" w:rsidRDefault="00F53F0A" w:rsidP="00CA4E43">
      <w:r w:rsidRPr="00CA7BB1">
        <w:t xml:space="preserve">The </w:t>
      </w:r>
      <w:proofErr w:type="gramStart"/>
      <w:r w:rsidRPr="00CA7BB1">
        <w:t>network-assisted</w:t>
      </w:r>
      <w:proofErr w:type="gramEnd"/>
      <w:r w:rsidRPr="00CA7BB1">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60F69050" w14:textId="77777777" w:rsidR="00F53F0A" w:rsidRPr="00CA7BB1" w:rsidRDefault="00F53F0A" w:rsidP="00CA4E43">
      <w:pPr>
        <w:pStyle w:val="B1"/>
      </w:pPr>
      <w:r w:rsidRPr="00CA7BB1">
        <w:rPr>
          <w:i/>
        </w:rPr>
        <w:t>-</w:t>
      </w:r>
      <w:r w:rsidRPr="00CA7BB1">
        <w:rPr>
          <w:i/>
        </w:rPr>
        <w:tab/>
        <w:t>UE-Assisted</w:t>
      </w:r>
      <w:r w:rsidRPr="00CA7BB1">
        <w:t xml:space="preserve">: The UE performs GNSS measurements (pseudo-ranges, </w:t>
      </w:r>
      <w:proofErr w:type="gramStart"/>
      <w:r w:rsidRPr="00CA7BB1">
        <w:t>pseudo Doppler</w:t>
      </w:r>
      <w:proofErr w:type="gramEnd"/>
      <w:r w:rsidRPr="00CA7BB1">
        <w:t>, carrier phase ranges, etc.) and sends these measurements to the E-SMLC where the position calculation takes place, possibly using additional measurements from other (non GNSS) sources;</w:t>
      </w:r>
    </w:p>
    <w:p w14:paraId="6E0B4099" w14:textId="77777777" w:rsidR="00F53F0A" w:rsidRPr="00CA7BB1" w:rsidRDefault="00F53F0A" w:rsidP="00CA4E43">
      <w:pPr>
        <w:pStyle w:val="B1"/>
      </w:pPr>
      <w:r w:rsidRPr="00CA7BB1">
        <w:rPr>
          <w:i/>
        </w:rPr>
        <w:t>-</w:t>
      </w:r>
      <w:r w:rsidRPr="00CA7BB1">
        <w:rPr>
          <w:i/>
        </w:rPr>
        <w:tab/>
        <w:t>UE-Based</w:t>
      </w:r>
      <w:r w:rsidRPr="00CA7BB1">
        <w:t>: The UE performs GNSS measurements and calculates its own position location, possibly using additional measurements from other (non GNSS) sources and assistance data from the E-SMLC.</w:t>
      </w:r>
    </w:p>
    <w:p w14:paraId="40BA313B" w14:textId="77777777" w:rsidR="00F53F0A" w:rsidRPr="00CA7BB1" w:rsidRDefault="00F53F0A" w:rsidP="00CA4E43">
      <w:r w:rsidRPr="00CA7BB1">
        <w:t>The assistance data content may vary depending on whether the UE operates in UE-Assisted or UE-Based mode.</w:t>
      </w:r>
    </w:p>
    <w:p w14:paraId="41FF83D1" w14:textId="77777777" w:rsidR="00F53F0A" w:rsidRPr="00CA7BB1" w:rsidRDefault="00F53F0A" w:rsidP="00CA4E43">
      <w:r w:rsidRPr="00CA7BB1">
        <w:t>The assistance data signalled to the UE can be broadly classified into:</w:t>
      </w:r>
    </w:p>
    <w:p w14:paraId="0270CB89" w14:textId="77777777" w:rsidR="00F53F0A" w:rsidRPr="00CA7BB1" w:rsidRDefault="00F53F0A" w:rsidP="00CA4E43">
      <w:pPr>
        <w:pStyle w:val="B1"/>
      </w:pPr>
      <w:r w:rsidRPr="00CA7BB1">
        <w:t>-</w:t>
      </w:r>
      <w:r w:rsidRPr="00CA7BB1">
        <w:tab/>
      </w:r>
      <w:r w:rsidRPr="00CA7BB1">
        <w:rPr>
          <w:i/>
        </w:rPr>
        <w:t>data assisting the measurements</w:t>
      </w:r>
      <w:r w:rsidRPr="00CA7BB1">
        <w:t xml:space="preserve">: </w:t>
      </w:r>
      <w:proofErr w:type="gramStart"/>
      <w:r w:rsidRPr="00CA7BB1">
        <w:t>e.g.</w:t>
      </w:r>
      <w:proofErr w:type="gramEnd"/>
      <w:r w:rsidRPr="00CA7BB1">
        <w:t xml:space="preserve"> reference time, visible satellite list, satellite signal Doppler, code phase, Doppler and code phase search windows;</w:t>
      </w:r>
    </w:p>
    <w:p w14:paraId="3C3CFBBF" w14:textId="77777777" w:rsidR="00F53F0A" w:rsidRPr="00CA7BB1" w:rsidRDefault="00F53F0A" w:rsidP="00CA4E43">
      <w:pPr>
        <w:pStyle w:val="B1"/>
      </w:pPr>
      <w:r w:rsidRPr="00CA7BB1">
        <w:lastRenderedPageBreak/>
        <w:t>-</w:t>
      </w:r>
      <w:r w:rsidRPr="00CA7BB1">
        <w:tab/>
      </w:r>
      <w:r w:rsidRPr="00CA7BB1">
        <w:rPr>
          <w:i/>
        </w:rPr>
        <w:t>data providing means for position calculation</w:t>
      </w:r>
      <w:r w:rsidRPr="00CA7BB1">
        <w:t xml:space="preserve">: </w:t>
      </w:r>
      <w:proofErr w:type="gramStart"/>
      <w:r w:rsidRPr="00CA7BB1">
        <w:t>e.g.</w:t>
      </w:r>
      <w:proofErr w:type="gramEnd"/>
      <w:r w:rsidRPr="00CA7BB1">
        <w:t xml:space="preserve"> reference time, reference position, satellite ephemeris, code and carrier phase measurements from a GNSS reference receiver or network of receivers;</w:t>
      </w:r>
    </w:p>
    <w:p w14:paraId="0A9291FA" w14:textId="77777777" w:rsidR="00F53F0A" w:rsidRPr="00CA7BB1" w:rsidRDefault="00F53F0A" w:rsidP="00CA4E43">
      <w:pPr>
        <w:pStyle w:val="B1"/>
      </w:pPr>
      <w:r w:rsidRPr="00CA7BB1">
        <w:t>-</w:t>
      </w:r>
      <w:r w:rsidRPr="00CA7BB1">
        <w:tab/>
      </w:r>
      <w:r w:rsidRPr="00CA7BB1">
        <w:rPr>
          <w:i/>
        </w:rPr>
        <w:t>data increasing the position accuracy</w:t>
      </w:r>
      <w:r w:rsidRPr="00CA7BB1">
        <w:t xml:space="preserve">: </w:t>
      </w:r>
      <w:proofErr w:type="gramStart"/>
      <w:r w:rsidRPr="00CA7BB1">
        <w:t>e.g.</w:t>
      </w:r>
      <w:proofErr w:type="gramEnd"/>
      <w:r w:rsidRPr="00CA7BB1">
        <w:t xml:space="preserve"> satellite code biases, satellite orbit corrections, satellite clock corrections, atmospheric models. RTK residuals, gradients.</w:t>
      </w:r>
    </w:p>
    <w:p w14:paraId="1FC6504F" w14:textId="05B15602" w:rsidR="00DE0E09" w:rsidRPr="00DE0E09" w:rsidRDefault="00DE0E09" w:rsidP="00CA4E43">
      <w:pPr>
        <w:pStyle w:val="B1"/>
        <w:rPr>
          <w:ins w:id="76" w:author="RAN2#116e" w:date="2021-11-05T18:37:00Z"/>
          <w:i/>
          <w:iCs/>
        </w:rPr>
      </w:pPr>
      <w:ins w:id="77" w:author="RAN2#116e" w:date="2021-11-05T18:37:00Z">
        <w:r w:rsidRPr="00DE0E09">
          <w:rPr>
            <w:i/>
            <w:iCs/>
          </w:rPr>
          <w:t>-</w:t>
        </w:r>
        <w:r w:rsidRPr="00DE0E09">
          <w:rPr>
            <w:i/>
            <w:iCs/>
          </w:rPr>
          <w:tab/>
          <w:t xml:space="preserve">data </w:t>
        </w:r>
        <w:r w:rsidRPr="001E7E1F">
          <w:rPr>
            <w:i/>
            <w:iCs/>
          </w:rPr>
          <w:t>facilitating the integrity</w:t>
        </w:r>
        <w:r w:rsidRPr="00D942E2">
          <w:rPr>
            <w:i/>
            <w:iCs/>
          </w:rPr>
          <w:t xml:space="preserve"> </w:t>
        </w:r>
      </w:ins>
      <w:ins w:id="78" w:author="RAN2#116e" w:date="2021-11-08T17:43:00Z">
        <w:r w:rsidR="001E7E1F" w:rsidRPr="00D942E2">
          <w:rPr>
            <w:i/>
            <w:iCs/>
          </w:rPr>
          <w:t xml:space="preserve">results </w:t>
        </w:r>
      </w:ins>
      <w:ins w:id="79" w:author="RAN2#116e" w:date="2021-11-05T18:37:00Z">
        <w:r w:rsidRPr="001E7E1F">
          <w:rPr>
            <w:i/>
            <w:iCs/>
          </w:rPr>
          <w:t xml:space="preserve">determination of the </w:t>
        </w:r>
      </w:ins>
      <w:ins w:id="80" w:author="RAN2#116e" w:date="2021-11-08T17:42:00Z">
        <w:r w:rsidR="001E7E1F" w:rsidRPr="001E7E1F">
          <w:rPr>
            <w:i/>
            <w:iCs/>
          </w:rPr>
          <w:t>calculated location</w:t>
        </w:r>
      </w:ins>
      <w:ins w:id="81" w:author="RAN2#116e" w:date="2021-11-05T18:37:00Z">
        <w:r w:rsidRPr="001E7E1F">
          <w:rPr>
            <w:i/>
            <w:iCs/>
          </w:rPr>
          <w:t>.</w:t>
        </w:r>
      </w:ins>
    </w:p>
    <w:p w14:paraId="7A5AD84E" w14:textId="4ED68765" w:rsidR="00F53F0A" w:rsidRDefault="00F53F0A" w:rsidP="00CA4E43">
      <w:r w:rsidRPr="00CA7BB1">
        <w:t>A UE with GNSS measurement capability may also operate in an autonomous (standalone) mode. In autonomous mode the UE determines its position based on signals received from GNSS without assistance from the network.</w:t>
      </w:r>
    </w:p>
    <w:p w14:paraId="40DD4793" w14:textId="77777777" w:rsidR="00D94169" w:rsidRDefault="00D94169" w:rsidP="00D94169">
      <w:pPr>
        <w:pStyle w:val="Heading4"/>
        <w:rPr>
          <w:ins w:id="82" w:author="RAN2#116bis-e (post)" w:date="2022-01-28T09:43:00Z"/>
        </w:rPr>
      </w:pPr>
      <w:bookmarkStart w:id="83" w:name="_Hlk93842271"/>
      <w:bookmarkStart w:id="84" w:name="_Hlk93840853"/>
      <w:ins w:id="85" w:author="RAN2#116bis-e (post)" w:date="2022-01-28T09:43:00Z">
        <w:r>
          <w:t>8.1.1a</w:t>
        </w:r>
        <w:r>
          <w:tab/>
          <w:t>Integrity Principle of Operation</w:t>
        </w:r>
      </w:ins>
    </w:p>
    <w:p w14:paraId="040FA3DA" w14:textId="77777777" w:rsidR="00D94169" w:rsidRDefault="00D94169" w:rsidP="00D94169">
      <w:pPr>
        <w:rPr>
          <w:ins w:id="86" w:author="RAN2#116bis-e (post)" w:date="2022-01-28T09:43:00Z"/>
        </w:rPr>
      </w:pPr>
      <w:bookmarkStart w:id="87" w:name="_Hlk93858727"/>
      <w:bookmarkEnd w:id="83"/>
      <w:ins w:id="88" w:author="RAN2#116bis-e (post)" w:date="2022-01-28T09:43:00Z">
        <w:r>
          <w:t>For integrity operation, the network will ensure that:</w:t>
        </w:r>
      </w:ins>
    </w:p>
    <w:bookmarkEnd w:id="87"/>
    <w:p w14:paraId="670DA6AD" w14:textId="77777777" w:rsidR="00D94169" w:rsidRPr="001B6D65" w:rsidRDefault="00D94169" w:rsidP="00D94169">
      <w:pPr>
        <w:ind w:firstLine="284"/>
        <w:rPr>
          <w:ins w:id="89" w:author="RAN2#116bis-e (post)" w:date="2022-01-28T09:43:00Z"/>
          <w:i/>
          <w:iCs/>
        </w:rPr>
      </w:pPr>
      <w:ins w:id="90" w:author="RAN2#116bis-e (post)" w:date="2022-01-28T09:43:00Z">
        <w:r w:rsidRPr="001B6D65">
          <w:rPr>
            <w:i/>
            <w:iCs/>
          </w:rPr>
          <w:t xml:space="preserve">P(Error &gt; Bound | NOT DNU) &lt;= Residual Risk + </w:t>
        </w:r>
        <w:proofErr w:type="spellStart"/>
        <w:r w:rsidRPr="001B6D65">
          <w:rPr>
            <w:i/>
            <w:iCs/>
          </w:rPr>
          <w:t>IRallocation</w:t>
        </w:r>
        <w:proofErr w:type="spellEnd"/>
        <w:r>
          <w:rPr>
            <w:i/>
            <w:iCs/>
          </w:rPr>
          <w:t xml:space="preserve">               </w:t>
        </w:r>
        <w:r>
          <w:rPr>
            <w:b/>
            <w:bCs/>
            <w:color w:val="000000"/>
            <w:lang w:eastAsia="en-GB"/>
          </w:rPr>
          <w:t>(Equation 8.1.1a-1)</w:t>
        </w:r>
        <w:r w:rsidRPr="001B6D65">
          <w:rPr>
            <w:i/>
            <w:iCs/>
          </w:rPr>
          <w:t xml:space="preserve"> </w:t>
        </w:r>
      </w:ins>
    </w:p>
    <w:p w14:paraId="11C03BCD" w14:textId="77777777" w:rsidR="00D94169" w:rsidRDefault="00D94169" w:rsidP="00D94169">
      <w:pPr>
        <w:ind w:firstLine="284"/>
        <w:rPr>
          <w:ins w:id="91" w:author="RAN2#116bis-e (post)" w:date="2022-01-28T09:43:00Z"/>
        </w:rPr>
      </w:pPr>
      <w:ins w:id="92" w:author="RAN2#116bis-e (post)" w:date="2022-01-28T09:43:00Z">
        <w:r>
          <w:t xml:space="preserve">for all values of </w:t>
        </w:r>
        <w:proofErr w:type="spellStart"/>
        <w:r>
          <w:t>IRallocation</w:t>
        </w:r>
        <w:proofErr w:type="spellEnd"/>
        <w:r>
          <w:t xml:space="preserve"> in the range </w:t>
        </w:r>
        <w:proofErr w:type="spellStart"/>
        <w:r>
          <w:t>irMinimum</w:t>
        </w:r>
        <w:proofErr w:type="spellEnd"/>
        <w:r>
          <w:t xml:space="preserve"> &lt;= </w:t>
        </w:r>
        <w:proofErr w:type="spellStart"/>
        <w:r w:rsidRPr="001B6D65">
          <w:rPr>
            <w:i/>
            <w:iCs/>
          </w:rPr>
          <w:t>IRallocation</w:t>
        </w:r>
        <w:proofErr w:type="spellEnd"/>
        <w:r>
          <w:t xml:space="preserve"> &lt;= </w:t>
        </w:r>
        <w:proofErr w:type="spellStart"/>
        <w:r>
          <w:t>irMaximum</w:t>
        </w:r>
        <w:proofErr w:type="spellEnd"/>
      </w:ins>
    </w:p>
    <w:p w14:paraId="16C2F21B" w14:textId="77777777" w:rsidR="00D94169" w:rsidRDefault="00D94169" w:rsidP="00D94169">
      <w:pPr>
        <w:ind w:left="284"/>
        <w:rPr>
          <w:ins w:id="93" w:author="RAN2#116bis-e (post)" w:date="2022-01-28T09:43:00Z"/>
        </w:rPr>
      </w:pPr>
      <w:ins w:id="94" w:author="RAN2#116bis-e (post)" w:date="2022-01-28T09:43:00Z">
        <w:r>
          <w:t>for all the errors in Table 8.1.2.1b-1, which have corresponding integrity assistance data available and where the corresponding DNU flag(s) are set to false.</w:t>
        </w:r>
      </w:ins>
    </w:p>
    <w:p w14:paraId="4FCEA5FD" w14:textId="77777777" w:rsidR="00D94169" w:rsidRDefault="00D94169" w:rsidP="00D94169">
      <w:pPr>
        <w:rPr>
          <w:ins w:id="95" w:author="RAN2#116bis-e (post)" w:date="2022-01-28T09:43:00Z"/>
        </w:rPr>
      </w:pPr>
      <w:ins w:id="96" w:author="RAN2#116bis-e (post)" w:date="2022-01-28T09:43:00Z">
        <w:r w:rsidRPr="007A218C">
          <w:t xml:space="preserve">The integrity risk probability is decomposed into a constant Residual Risk component provided in the assistance data as well as a variable </w:t>
        </w:r>
        <w:proofErr w:type="spellStart"/>
        <w:r w:rsidRPr="007A218C">
          <w:t>IRallocation</w:t>
        </w:r>
        <w:proofErr w:type="spellEnd"/>
        <w:r w:rsidRPr="007A218C">
          <w:t xml:space="preserve"> component that corresponds to the contribution from the Bound according to the Bound formula in Equation 8.1.1a-2. </w:t>
        </w:r>
        <w:proofErr w:type="spellStart"/>
        <w:r w:rsidRPr="007A218C">
          <w:t>IRallocation</w:t>
        </w:r>
        <w:proofErr w:type="spellEnd"/>
        <w:r w:rsidRPr="007A218C">
          <w:t xml:space="preserve"> may be chosen freely by the client based on the desired Bound, therefore the network </w:t>
        </w:r>
        <w:r>
          <w:t>should</w:t>
        </w:r>
        <w:r w:rsidRPr="007A218C">
          <w:t xml:space="preserve"> ensure that Equation 8.1.1a-1 holds for all possible choices of </w:t>
        </w:r>
        <w:proofErr w:type="spellStart"/>
        <w:r w:rsidRPr="007A218C">
          <w:t>IRallocation</w:t>
        </w:r>
        <w:proofErr w:type="spellEnd"/>
        <w:r w:rsidRPr="007A218C">
          <w:t xml:space="preserve">. The Residual Risk and </w:t>
        </w:r>
        <w:proofErr w:type="spellStart"/>
        <w:r w:rsidRPr="007A218C">
          <w:t>IRallocation</w:t>
        </w:r>
        <w:proofErr w:type="spellEnd"/>
        <w:r w:rsidRPr="007A218C">
          <w:t xml:space="preserve"> components may be mapped to fault and fault-free cases respectively, but the implementation is free to choose any other decomposition of the integrity risk probability into these two components.</w:t>
        </w:r>
      </w:ins>
    </w:p>
    <w:p w14:paraId="5152A56D" w14:textId="2FB48734" w:rsidR="00452737" w:rsidRPr="00573F77" w:rsidRDefault="00B42351" w:rsidP="00452737">
      <w:pPr>
        <w:spacing w:after="200"/>
        <w:rPr>
          <w:ins w:id="97" w:author="RAN2#117e_1" w:date="2022-02-23T10:00:00Z"/>
          <w:color w:val="000000"/>
          <w:lang w:val="en-US" w:eastAsia="en-AU"/>
        </w:rPr>
      </w:pPr>
      <w:bookmarkStart w:id="98" w:name="_Hlk96502874"/>
      <w:ins w:id="99" w:author="RAN2#117e_1" w:date="2022-02-24T23:35:00Z">
        <w:r w:rsidRPr="0097629A">
          <w:rPr>
            <w:lang w:val="en-US"/>
          </w:rPr>
          <w:t xml:space="preserve">The validity time of the integrity bounds is set as equal to twice the </w:t>
        </w:r>
        <w:r w:rsidRPr="00146759">
          <w:rPr>
            <w:lang w:val="en-US"/>
          </w:rPr>
          <w:t xml:space="preserve">SSR Update Interval for the given SSR Assistance Data message, </w:t>
        </w:r>
        <w:proofErr w:type="gramStart"/>
        <w:r w:rsidRPr="00146759">
          <w:rPr>
            <w:lang w:val="en-US"/>
          </w:rPr>
          <w:t>i.e.</w:t>
        </w:r>
        <w:proofErr w:type="gramEnd"/>
        <w:r w:rsidRPr="00146759">
          <w:rPr>
            <w:lang w:val="en-US"/>
          </w:rPr>
          <w:t xml:space="preserve"> the time period between the SSR Epoch</w:t>
        </w:r>
        <w:r w:rsidRPr="007150DC">
          <w:rPr>
            <w:lang w:val="en-US"/>
          </w:rPr>
          <w:t xml:space="preserve"> Time and the SSR Epoch Time plus </w:t>
        </w:r>
        <w:r>
          <w:rPr>
            <w:lang w:val="en-US"/>
          </w:rPr>
          <w:t xml:space="preserve">twice </w:t>
        </w:r>
        <w:r w:rsidRPr="007150DC">
          <w:rPr>
            <w:lang w:val="en-US"/>
          </w:rPr>
          <w:t>the SSR Update Interval in the GPS time scale.</w:t>
        </w:r>
      </w:ins>
      <w:bookmarkEnd w:id="98"/>
    </w:p>
    <w:p w14:paraId="45C2ACE2" w14:textId="3AF69782" w:rsidR="00D94169" w:rsidRPr="001B6D65" w:rsidRDefault="00D94169" w:rsidP="00D94169">
      <w:pPr>
        <w:rPr>
          <w:ins w:id="100" w:author="RAN2#116bis-e (post)" w:date="2022-01-28T09:43:00Z"/>
        </w:rPr>
      </w:pPr>
      <w:ins w:id="101" w:author="RAN2#116bis-e (post)" w:date="2022-01-28T09:43:00Z">
        <w:r w:rsidRPr="001B6D65">
          <w:t xml:space="preserve">Equation 8.1.1a-1 holds for all assistance data that has been issued that is still within its validity period. If this condition cannot be </w:t>
        </w:r>
        <w:proofErr w:type="gramStart"/>
        <w:r w:rsidRPr="001B6D65">
          <w:t>met</w:t>
        </w:r>
        <w:proofErr w:type="gramEnd"/>
        <w:r w:rsidRPr="001B6D65">
          <w:t xml:space="preserve"> then </w:t>
        </w:r>
        <w:r>
          <w:t>the corresponding</w:t>
        </w:r>
        <w:r w:rsidRPr="001B6D65">
          <w:t xml:space="preserve"> DNU flag must be set.</w:t>
        </w:r>
      </w:ins>
    </w:p>
    <w:p w14:paraId="586F2900" w14:textId="4EC0FA02" w:rsidR="00D94169" w:rsidRPr="008F36DD" w:rsidRDefault="00D94169" w:rsidP="00D94169">
      <w:pPr>
        <w:rPr>
          <w:ins w:id="102" w:author="RAN2#116bis-e (post)" w:date="2022-01-28T09:43:00Z"/>
        </w:rPr>
      </w:pPr>
      <w:ins w:id="103" w:author="RAN2#116bis-e (post)" w:date="2022-01-28T09:43:00Z">
        <w:r w:rsidRPr="001B6D65">
          <w:t>Equation 8.1.1a-1 holds only at the epoch time of the DNU flag</w:t>
        </w:r>
        <w:r>
          <w:t>(s)</w:t>
        </w:r>
        <w:r w:rsidRPr="001B6D65">
          <w:t xml:space="preserve">. The condition is not required to be met at any other times or when no DNU flags are available, </w:t>
        </w:r>
        <w:proofErr w:type="gramStart"/>
        <w:r w:rsidRPr="001B6D65">
          <w:t>i.e.</w:t>
        </w:r>
        <w:proofErr w:type="gramEnd"/>
        <w:r w:rsidRPr="001B6D65">
          <w:t xml:space="preserve"> DNU flags are affirmative and non-presence of the </w:t>
        </w:r>
      </w:ins>
      <w:ins w:id="104" w:author="RAN2#117e_1" w:date="2022-02-23T00:02:00Z">
        <w:r w:rsidR="00EC7D66" w:rsidRPr="00EC7D66">
          <w:t xml:space="preserve">Integrity Service </w:t>
        </w:r>
      </w:ins>
      <w:ins w:id="105" w:author="RAN2#116bis-e (post)" w:date="2022-01-28T09:43:00Z">
        <w:r>
          <w:t>Alert</w:t>
        </w:r>
        <w:r w:rsidRPr="001B6D65">
          <w:t xml:space="preserve"> IE</w:t>
        </w:r>
        <w:del w:id="106" w:author="RAN2#117e_1" w:date="2022-02-23T00:02:00Z">
          <w:r w:rsidRPr="001B6D65" w:rsidDel="00EC7D66">
            <w:delText>s</w:delText>
          </w:r>
        </w:del>
        <w:r w:rsidRPr="001B6D65">
          <w:t xml:space="preserve"> </w:t>
        </w:r>
      </w:ins>
      <w:ins w:id="107" w:author="RAN2#117e_1" w:date="2022-02-23T00:03:00Z">
        <w:r w:rsidR="00EC7D66" w:rsidRPr="00EC7D66">
          <w:t xml:space="preserve">and Real Time Integrity IEs </w:t>
        </w:r>
      </w:ins>
      <w:ins w:id="108" w:author="RAN2#116bis-e (post)" w:date="2022-01-28T09:43:00Z">
        <w:r w:rsidRPr="001B6D65">
          <w:t xml:space="preserve">should not be interpreted as a usable condition. It is up to the implementation how to handle epochs for which integrity results are desired but there </w:t>
        </w:r>
        <w:r>
          <w:t>are</w:t>
        </w:r>
        <w:r w:rsidRPr="001B6D65">
          <w:t xml:space="preserve"> no DNU flag</w:t>
        </w:r>
        <w:r>
          <w:t>(s)</w:t>
        </w:r>
        <w:r w:rsidRPr="001B6D65">
          <w:t xml:space="preserve"> available, </w:t>
        </w:r>
        <w:proofErr w:type="gramStart"/>
        <w:r w:rsidRPr="001B6D65">
          <w:t>e.g.</w:t>
        </w:r>
        <w:proofErr w:type="gramEnd"/>
        <w:r w:rsidRPr="001B6D65">
          <w:t xml:space="preserve"> the Time To Alert (TTA) may be set such that there is a “grace period” to receive the next set of DNU flags.</w:t>
        </w:r>
      </w:ins>
    </w:p>
    <w:p w14:paraId="3B84C91B" w14:textId="77777777" w:rsidR="00D94169" w:rsidRPr="001B6D65" w:rsidRDefault="00D94169" w:rsidP="00D94169">
      <w:pPr>
        <w:spacing w:after="200"/>
        <w:jc w:val="both"/>
        <w:rPr>
          <w:ins w:id="109" w:author="RAN2#116bis-e (post)" w:date="2022-01-28T09:43:00Z"/>
          <w:lang w:eastAsia="en-US"/>
        </w:rPr>
      </w:pPr>
      <w:ins w:id="110" w:author="RAN2#116bis-e (post)" w:date="2022-01-28T09:43:00Z">
        <w:r>
          <w:rPr>
            <w:lang w:eastAsia="en-US"/>
          </w:rPr>
          <w:t>w</w:t>
        </w:r>
        <w:r w:rsidRPr="001B6D65">
          <w:rPr>
            <w:lang w:eastAsia="en-US"/>
          </w:rPr>
          <w:t>here:</w:t>
        </w:r>
      </w:ins>
    </w:p>
    <w:p w14:paraId="7023DE0F" w14:textId="77777777" w:rsidR="00D94169" w:rsidRDefault="00D94169" w:rsidP="00D94169">
      <w:pPr>
        <w:spacing w:after="200"/>
        <w:ind w:left="284"/>
        <w:rPr>
          <w:ins w:id="111" w:author="RAN2#116bis-e (post)" w:date="2022-01-28T09:43:00Z"/>
          <w:sz w:val="24"/>
          <w:szCs w:val="24"/>
          <w:lang w:val="en-AU" w:eastAsia="en-AU"/>
        </w:rPr>
      </w:pPr>
      <w:ins w:id="112" w:author="RAN2#116bis-e (post)" w:date="2022-01-28T09:43:00Z">
        <w:r>
          <w:rPr>
            <w:b/>
            <w:bCs/>
            <w:color w:val="000000"/>
            <w:lang w:val="en-AU" w:eastAsia="en-AU"/>
          </w:rPr>
          <w:t>Error:</w:t>
        </w:r>
        <w:r>
          <w:rPr>
            <w:color w:val="000000"/>
            <w:lang w:val="en-AU" w:eastAsia="en-AU"/>
          </w:rPr>
          <w:t xml:space="preserve"> Error is the difference between the true value of a GNSS parameter (</w:t>
        </w:r>
        <w:proofErr w:type="gramStart"/>
        <w:r>
          <w:rPr>
            <w:color w:val="000000"/>
            <w:lang w:val="en-AU" w:eastAsia="en-AU"/>
          </w:rPr>
          <w:t>e.g.</w:t>
        </w:r>
        <w:proofErr w:type="gramEnd"/>
        <w:r>
          <w:rPr>
            <w:color w:val="000000"/>
            <w:lang w:val="en-AU" w:eastAsia="en-AU"/>
          </w:rPr>
          <w:t xml:space="preserve"> ionosphere, troposphere etc.), and its value as estimated and provided in the corresponding assistance data as per Table 8.1.2.1b-1</w:t>
        </w:r>
      </w:ins>
    </w:p>
    <w:p w14:paraId="2B0AC9B4" w14:textId="77777777" w:rsidR="00D94169" w:rsidRDefault="00D94169" w:rsidP="00D94169">
      <w:pPr>
        <w:spacing w:after="60"/>
        <w:ind w:left="284"/>
        <w:rPr>
          <w:ins w:id="113" w:author="RAN2#116bis-e (post)" w:date="2022-01-28T09:43:00Z"/>
          <w:color w:val="000000"/>
          <w:lang w:eastAsia="en-GB"/>
        </w:rPr>
      </w:pPr>
      <w:ins w:id="114" w:author="RAN2#116bis-e (post)" w:date="2022-01-28T09:43:00Z">
        <w:r>
          <w:rPr>
            <w:b/>
            <w:bCs/>
            <w:color w:val="000000"/>
            <w:lang w:val="en-AU" w:eastAsia="en-AU"/>
          </w:rPr>
          <w:t>Bound:</w:t>
        </w:r>
        <w:r>
          <w:rPr>
            <w:color w:val="000000"/>
            <w:lang w:val="en-AU" w:eastAsia="en-AU"/>
          </w:rPr>
          <w:t xml:space="preserve"> </w:t>
        </w:r>
        <w:r>
          <w:rPr>
            <w:color w:val="000000"/>
            <w:lang w:eastAsia="en-GB"/>
          </w:rPr>
          <w:t>Integrity Bounds provide the statistical distribution of the residual errors associated with the GNSS positioning corrections (</w:t>
        </w:r>
        <w:proofErr w:type="gramStart"/>
        <w:r>
          <w:rPr>
            <w:color w:val="000000"/>
            <w:lang w:eastAsia="en-GB"/>
          </w:rPr>
          <w:t>e.g.</w:t>
        </w:r>
        <w:proofErr w:type="gramEnd"/>
        <w:r>
          <w:rPr>
            <w:color w:val="000000"/>
            <w:lang w:eastAsia="en-GB"/>
          </w:rPr>
          <w:t xml:space="preserve">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w:t>
        </w:r>
        <w:proofErr w:type="gramStart"/>
        <w:r>
          <w:rPr>
            <w:color w:val="000000"/>
            <w:lang w:eastAsia="en-GB"/>
          </w:rPr>
          <w:t>e.g.</w:t>
        </w:r>
        <w:proofErr w:type="gramEnd"/>
        <w:r>
          <w:rPr>
            <w:color w:val="000000"/>
            <w:lang w:eastAsia="en-GB"/>
          </w:rPr>
          <w:t xml:space="preserve"> paired over-bounding Gaussian). The bound may be scaled by multiplying the standard deviation by a K factor corresponding to an </w:t>
        </w:r>
        <w:proofErr w:type="spellStart"/>
        <w:r>
          <w:rPr>
            <w:color w:val="000000"/>
            <w:lang w:eastAsia="en-GB"/>
          </w:rPr>
          <w:t>IRallocation</w:t>
        </w:r>
        <w:proofErr w:type="spellEnd"/>
        <w:r>
          <w:rPr>
            <w:color w:val="000000"/>
            <w:lang w:eastAsia="en-GB"/>
          </w:rPr>
          <w:t xml:space="preserve">, for any desired </w:t>
        </w:r>
        <w:proofErr w:type="spellStart"/>
        <w:r>
          <w:rPr>
            <w:color w:val="000000"/>
            <w:lang w:eastAsia="en-GB"/>
          </w:rPr>
          <w:t>IRallocation</w:t>
        </w:r>
        <w:proofErr w:type="spellEnd"/>
        <w:r>
          <w:rPr>
            <w:color w:val="000000"/>
            <w:lang w:eastAsia="en-GB"/>
          </w:rPr>
          <w:t xml:space="preserve"> within the permitted range.</w:t>
        </w:r>
      </w:ins>
    </w:p>
    <w:p w14:paraId="57E8D9BA" w14:textId="77777777" w:rsidR="00D94169" w:rsidRDefault="00D94169" w:rsidP="00D94169">
      <w:pPr>
        <w:spacing w:after="200"/>
        <w:ind w:left="284"/>
        <w:rPr>
          <w:ins w:id="115" w:author="RAN2#116bis-e (post)" w:date="2022-01-28T09:43:00Z"/>
          <w:color w:val="000000"/>
          <w:lang w:val="en-AU" w:eastAsia="en-AU"/>
        </w:rPr>
      </w:pPr>
      <w:ins w:id="116" w:author="RAN2#116bis-e (post)" w:date="2022-01-28T09:43:00Z">
        <w:r>
          <w:rPr>
            <w:color w:val="000000"/>
            <w:lang w:val="en-AU" w:eastAsia="en-AU"/>
          </w:rPr>
          <w:t>Bound for a particular error is computed according to the following formula:</w:t>
        </w:r>
      </w:ins>
    </w:p>
    <w:p w14:paraId="1AF59E86" w14:textId="77777777" w:rsidR="00D94169" w:rsidRDefault="00D94169" w:rsidP="00D94169">
      <w:pPr>
        <w:spacing w:after="60"/>
        <w:ind w:left="852" w:firstLine="132"/>
        <w:jc w:val="both"/>
        <w:rPr>
          <w:ins w:id="117" w:author="RAN2#116bis-e (post)" w:date="2022-01-28T09:43:00Z"/>
          <w:sz w:val="24"/>
          <w:szCs w:val="24"/>
          <w:lang w:eastAsia="en-GB"/>
        </w:rPr>
      </w:pPr>
      <w:ins w:id="118" w:author="RAN2#116bis-e (post)" w:date="2022-01-28T09:43:00Z">
        <w:r>
          <w:rPr>
            <w:i/>
            <w:iCs/>
            <w:color w:val="000000"/>
            <w:lang w:eastAsia="en-GB"/>
          </w:rPr>
          <w:t xml:space="preserve">Bound = mean + K * </w:t>
        </w:r>
        <w:proofErr w:type="spellStart"/>
        <w:r>
          <w:rPr>
            <w:i/>
            <w:iCs/>
            <w:color w:val="000000"/>
            <w:lang w:eastAsia="en-GB"/>
          </w:rPr>
          <w:t>stdDev</w:t>
        </w:r>
        <w:proofErr w:type="spellEnd"/>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b/>
            <w:bCs/>
            <w:color w:val="000000"/>
            <w:lang w:eastAsia="en-GB"/>
          </w:rPr>
          <w:t>(Equation 8.1.1a-2)</w:t>
        </w:r>
      </w:ins>
    </w:p>
    <w:p w14:paraId="5BCF2803" w14:textId="77777777" w:rsidR="00D94169" w:rsidRDefault="00D94169" w:rsidP="00D94169">
      <w:pPr>
        <w:spacing w:after="60"/>
        <w:ind w:left="284" w:firstLine="720"/>
        <w:jc w:val="both"/>
        <w:rPr>
          <w:ins w:id="119" w:author="RAN2#116bis-e (post)" w:date="2022-01-28T09:43:00Z"/>
          <w:sz w:val="24"/>
          <w:szCs w:val="24"/>
          <w:lang w:eastAsia="en-GB"/>
        </w:rPr>
      </w:pPr>
      <w:ins w:id="120" w:author="RAN2#116bis-e (post)" w:date="2022-01-28T09:43:00Z">
        <w:r>
          <w:rPr>
            <w:i/>
            <w:iCs/>
            <w:color w:val="000000"/>
            <w:lang w:eastAsia="en-GB"/>
          </w:rPr>
          <w:t xml:space="preserve">K = </w:t>
        </w:r>
        <w:proofErr w:type="spellStart"/>
        <w:r>
          <w:rPr>
            <w:i/>
            <w:iCs/>
            <w:color w:val="000000"/>
            <w:lang w:eastAsia="en-GB"/>
          </w:rPr>
          <w:t>normInv</w:t>
        </w:r>
        <w:proofErr w:type="spellEnd"/>
        <w:r>
          <w:rPr>
            <w:i/>
            <w:iCs/>
            <w:color w:val="000000"/>
            <w:lang w:eastAsia="en-GB"/>
          </w:rPr>
          <w:t>(</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 2)</w:t>
        </w:r>
      </w:ins>
    </w:p>
    <w:p w14:paraId="353ED0CF" w14:textId="77777777" w:rsidR="00D94169" w:rsidRDefault="00D94169" w:rsidP="00D94169">
      <w:pPr>
        <w:spacing w:after="200"/>
        <w:ind w:left="284" w:firstLine="720"/>
        <w:rPr>
          <w:ins w:id="121" w:author="RAN2#116bis-e (post)" w:date="2022-01-28T09:43:00Z"/>
          <w:sz w:val="24"/>
          <w:szCs w:val="24"/>
          <w:lang w:eastAsia="en-GB"/>
        </w:rPr>
      </w:pPr>
      <w:proofErr w:type="spellStart"/>
      <w:ins w:id="122" w:author="RAN2#116bis-e (post)" w:date="2022-01-28T09:43:00Z">
        <w:r>
          <w:rPr>
            <w:i/>
            <w:iCs/>
            <w:color w:val="000000"/>
            <w:lang w:eastAsia="en-GB"/>
          </w:rPr>
          <w:t>irMinimum</w:t>
        </w:r>
        <w:proofErr w:type="spellEnd"/>
        <w:r>
          <w:rPr>
            <w:i/>
            <w:iCs/>
            <w:color w:val="000000"/>
            <w:lang w:eastAsia="en-GB"/>
          </w:rPr>
          <w:t xml:space="preserve"> &lt;= </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&lt;= </w:t>
        </w:r>
        <w:proofErr w:type="spellStart"/>
        <w:r>
          <w:rPr>
            <w:i/>
            <w:iCs/>
            <w:color w:val="000000"/>
            <w:lang w:eastAsia="en-GB"/>
          </w:rPr>
          <w:t>irMaximum</w:t>
        </w:r>
        <w:proofErr w:type="spellEnd"/>
      </w:ins>
    </w:p>
    <w:p w14:paraId="45DD673F" w14:textId="77777777" w:rsidR="00D94169" w:rsidRDefault="00D94169" w:rsidP="00D94169">
      <w:pPr>
        <w:tabs>
          <w:tab w:val="left" w:pos="1134"/>
        </w:tabs>
        <w:spacing w:after="0"/>
        <w:rPr>
          <w:ins w:id="123" w:author="RAN2#116bis-e (post)" w:date="2022-01-28T09:43:00Z"/>
        </w:rPr>
      </w:pPr>
      <w:ins w:id="124" w:author="RAN2#116bis-e (post)" w:date="2022-01-28T09:43:00Z">
        <w:r>
          <w:t>where:</w:t>
        </w:r>
        <w:r>
          <w:tab/>
        </w:r>
        <w:proofErr w:type="gramStart"/>
        <w:r w:rsidRPr="001B6D65">
          <w:rPr>
            <w:i/>
            <w:iCs/>
          </w:rPr>
          <w:t>mean</w:t>
        </w:r>
        <w:r w:rsidRPr="00FE2963">
          <w:t>:</w:t>
        </w:r>
        <w:proofErr w:type="gramEnd"/>
        <w:r w:rsidRPr="00FE2963">
          <w:t xml:space="preserve"> mean value for this specific error, as per Table 8.1.2.1b-1</w:t>
        </w:r>
      </w:ins>
    </w:p>
    <w:p w14:paraId="59CEB1C1" w14:textId="77777777" w:rsidR="00D94169" w:rsidRDefault="00D94169" w:rsidP="00D94169">
      <w:pPr>
        <w:tabs>
          <w:tab w:val="left" w:pos="1134"/>
        </w:tabs>
        <w:spacing w:after="0"/>
        <w:rPr>
          <w:ins w:id="125" w:author="RAN2#116bis-e (post)" w:date="2022-01-28T09:43:00Z"/>
        </w:rPr>
      </w:pPr>
      <w:ins w:id="126" w:author="RAN2#116bis-e (post)" w:date="2022-01-28T09:43:00Z">
        <w:r>
          <w:tab/>
        </w:r>
        <w:proofErr w:type="spellStart"/>
        <w:r w:rsidRPr="001B6D65">
          <w:rPr>
            <w:i/>
            <w:iCs/>
          </w:rPr>
          <w:t>stdDev</w:t>
        </w:r>
        <w:proofErr w:type="spellEnd"/>
        <w:r w:rsidRPr="00FE2963">
          <w:t>: standard deviation for this specific error, as per Table 8.1.2.1b-1</w:t>
        </w:r>
      </w:ins>
    </w:p>
    <w:p w14:paraId="69861918" w14:textId="77777777" w:rsidR="00D94169" w:rsidRPr="001B6D65" w:rsidRDefault="00D94169" w:rsidP="00D94169">
      <w:pPr>
        <w:tabs>
          <w:tab w:val="left" w:pos="1134"/>
        </w:tabs>
        <w:spacing w:after="0"/>
        <w:rPr>
          <w:ins w:id="127" w:author="RAN2#116bis-e (post)" w:date="2022-01-28T09:43:00Z"/>
        </w:rPr>
      </w:pPr>
      <w:ins w:id="128" w:author="RAN2#116bis-e (post)" w:date="2022-01-28T09:43:00Z">
        <w:r>
          <w:rPr>
            <w:sz w:val="24"/>
          </w:rPr>
          <w:tab/>
        </w:r>
      </w:ins>
    </w:p>
    <w:p w14:paraId="587DA1B5" w14:textId="77777777" w:rsidR="00D94169" w:rsidRDefault="00D94169" w:rsidP="00D94169">
      <w:pPr>
        <w:spacing w:after="200"/>
        <w:ind w:left="284"/>
        <w:rPr>
          <w:ins w:id="129" w:author="RAN2#116bis-e (post)" w:date="2022-01-28T09:43:00Z"/>
          <w:sz w:val="24"/>
          <w:szCs w:val="24"/>
          <w:lang w:val="en-AU" w:eastAsia="en-AU"/>
        </w:rPr>
      </w:pPr>
      <w:ins w:id="130" w:author="RAN2#116bis-e (post)" w:date="2022-01-28T09:43:00Z">
        <w:r>
          <w:rPr>
            <w:b/>
            <w:bCs/>
            <w:color w:val="000000"/>
            <w:lang w:val="en-AU" w:eastAsia="en-AU"/>
          </w:rPr>
          <w:lastRenderedPageBreak/>
          <w:t>DNU:</w:t>
        </w:r>
        <w:r>
          <w:rPr>
            <w:color w:val="000000"/>
            <w:lang w:val="en-AU" w:eastAsia="en-AU"/>
          </w:rPr>
          <w:t xml:space="preserve"> The DNU flag(s) corresponding to a particular error as per Table 8.1.2.1b-1. Where multiple DNU flags are specified, the DNU condition in Equation 8.1.1a-1 is present when any of the flags are true (logical OR of the flags).</w:t>
        </w:r>
      </w:ins>
    </w:p>
    <w:p w14:paraId="66B17D7C" w14:textId="31B1BACC" w:rsidR="00D94169" w:rsidRDefault="00D94169" w:rsidP="00D94169">
      <w:pPr>
        <w:spacing w:after="200"/>
        <w:ind w:left="284"/>
        <w:rPr>
          <w:ins w:id="131" w:author="RAN2#117e_1" w:date="2022-02-24T23:36:00Z"/>
          <w:color w:val="000000"/>
          <w:lang w:val="en-AU" w:eastAsia="en-AU"/>
        </w:rPr>
      </w:pPr>
      <w:ins w:id="132" w:author="RAN2#116bis-e (post)" w:date="2022-01-28T09:43:00Z">
        <w:r>
          <w:rPr>
            <w:b/>
            <w:bCs/>
            <w:color w:val="000000"/>
            <w:lang w:val="en-AU" w:eastAsia="en-AU"/>
          </w:rPr>
          <w:t>Residual Risk:</w:t>
        </w:r>
        <w:r>
          <w:rPr>
            <w:color w:val="000000"/>
            <w:lang w:val="en-AU" w:eastAsia="en-AU"/>
          </w:rPr>
          <w:t xml:space="preserve"> The residual risk is the component of the integrity risk provided in the assistance data as per Table 8.1.2.1b-1. This may correspond to the fault case </w:t>
        </w:r>
        <w:proofErr w:type="gramStart"/>
        <w:r>
          <w:rPr>
            <w:color w:val="000000"/>
            <w:lang w:val="en-AU" w:eastAsia="en-AU"/>
          </w:rPr>
          <w:t>risk</w:t>
        </w:r>
        <w:proofErr w:type="gramEnd"/>
        <w:r>
          <w:rPr>
            <w:color w:val="000000"/>
            <w:lang w:val="en-AU" w:eastAsia="en-AU"/>
          </w:rPr>
          <w:t xml:space="preserve"> but the implementation is permitted to allocate this component in any way that satisfies Equation 8.1.1a-1.</w:t>
        </w:r>
      </w:ins>
    </w:p>
    <w:p w14:paraId="4C634AAE" w14:textId="77777777" w:rsidR="00B42351" w:rsidRDefault="00B42351" w:rsidP="00B42351">
      <w:pPr>
        <w:ind w:left="284"/>
        <w:textAlignment w:val="auto"/>
        <w:rPr>
          <w:ins w:id="133" w:author="RAN2#117e_1" w:date="2022-02-24T23:36:00Z"/>
        </w:rPr>
      </w:pPr>
      <w:ins w:id="134" w:author="RAN2#117e_1" w:date="2022-02-24T23:36:00Z">
        <w:r w:rsidRPr="00B7165B">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ins>
    </w:p>
    <w:p w14:paraId="0A57FFAD" w14:textId="2545FC2B" w:rsidR="00B42351" w:rsidRPr="00B42351" w:rsidRDefault="00B42351" w:rsidP="00B42351">
      <w:pPr>
        <w:ind w:left="284"/>
        <w:jc w:val="center"/>
        <w:textAlignment w:val="auto"/>
        <w:rPr>
          <w:ins w:id="135" w:author="RAN2#116bis-e (post)" w:date="2022-01-28T09:43:00Z"/>
        </w:rPr>
      </w:pPr>
      <w:ins w:id="136" w:author="RAN2#117e_1" w:date="2022-02-24T23:36:00Z">
        <w:r w:rsidRPr="00B7165B">
          <w:rPr>
            <w:i/>
            <w:iCs/>
            <w:color w:val="000000"/>
            <w:lang w:eastAsia="en-GB"/>
          </w:rPr>
          <w:t>P(Feared Event is Present) = Mean Duration * Probability of Onset of Feared Event</w:t>
        </w:r>
        <w:r>
          <w:rPr>
            <w:i/>
            <w:iCs/>
            <w:color w:val="000000"/>
            <w:lang w:eastAsia="en-GB"/>
          </w:rPr>
          <w:tab/>
        </w:r>
        <w:r w:rsidRPr="00B7165B">
          <w:rPr>
            <w:i/>
            <w:iCs/>
            <w:color w:val="000000"/>
            <w:lang w:eastAsia="en-GB"/>
          </w:rPr>
          <w:tab/>
        </w:r>
        <w:r w:rsidRPr="00B7165B">
          <w:rPr>
            <w:b/>
            <w:bCs/>
            <w:color w:val="000000"/>
            <w:lang w:eastAsia="en-GB"/>
          </w:rPr>
          <w:t>(Equation 8.1.1a-3)</w:t>
        </w:r>
      </w:ins>
    </w:p>
    <w:p w14:paraId="4227EAFE" w14:textId="77777777" w:rsidR="00D94169" w:rsidRDefault="00D94169" w:rsidP="00D94169">
      <w:pPr>
        <w:ind w:left="284"/>
        <w:rPr>
          <w:ins w:id="137" w:author="RAN2#116bis-e (post)" w:date="2022-01-28T09:43:00Z"/>
          <w:i/>
          <w:iCs/>
          <w:color w:val="000000"/>
          <w:lang w:val="en-AU" w:eastAsia="en-AU"/>
        </w:rPr>
      </w:pPr>
      <w:proofErr w:type="spellStart"/>
      <w:ins w:id="138" w:author="RAN2#116bis-e (post)" w:date="2022-01-28T09:43:00Z">
        <w:r>
          <w:rPr>
            <w:b/>
            <w:bCs/>
            <w:color w:val="000000"/>
            <w:lang w:val="en-AU" w:eastAsia="en-AU"/>
          </w:rPr>
          <w:t>irMinimum</w:t>
        </w:r>
        <w:proofErr w:type="spellEnd"/>
        <w:r>
          <w:rPr>
            <w:b/>
            <w:bCs/>
            <w:color w:val="000000"/>
            <w:lang w:val="en-AU" w:eastAsia="en-AU"/>
          </w:rPr>
          <w:t xml:space="preserve">, </w:t>
        </w:r>
        <w:proofErr w:type="spellStart"/>
        <w:r>
          <w:rPr>
            <w:b/>
            <w:bCs/>
            <w:color w:val="000000"/>
            <w:lang w:val="en-AU" w:eastAsia="en-AU"/>
          </w:rPr>
          <w:t>irMaximum</w:t>
        </w:r>
        <w:proofErr w:type="spellEnd"/>
        <w:r>
          <w:rPr>
            <w:b/>
            <w:bCs/>
            <w:color w:val="000000"/>
            <w:lang w:val="en-AU" w:eastAsia="en-AU"/>
          </w:rPr>
          <w:t>:</w:t>
        </w:r>
        <w:r>
          <w:rPr>
            <w:color w:val="000000"/>
            <w:lang w:val="en-AU" w:eastAsia="en-AU"/>
          </w:rPr>
          <w:t xml:space="preserve"> Minimum and maximum allowable values of </w:t>
        </w:r>
        <w:proofErr w:type="spellStart"/>
        <w:r>
          <w:rPr>
            <w:color w:val="000000"/>
            <w:lang w:val="en-AU" w:eastAsia="en-AU"/>
          </w:rPr>
          <w:t>IRallocation</w:t>
        </w:r>
        <w:proofErr w:type="spellEnd"/>
        <w:r>
          <w:rPr>
            <w:color w:val="000000"/>
            <w:lang w:val="en-AU" w:eastAsia="en-AU"/>
          </w:rPr>
          <w:t xml:space="preserve"> that may be chosen by the client. Provided as service parameters from the Network according to Integrity Service Parameters.</w:t>
        </w:r>
      </w:ins>
    </w:p>
    <w:p w14:paraId="106EF029" w14:textId="77777777" w:rsidR="00D94169" w:rsidRDefault="00D94169" w:rsidP="00D94169">
      <w:pPr>
        <w:spacing w:after="200"/>
        <w:ind w:left="284"/>
        <w:rPr>
          <w:ins w:id="139" w:author="RAN2#116bis-e (post)" w:date="2022-01-28T09:43:00Z"/>
          <w:color w:val="000000"/>
          <w:lang w:val="en-AU" w:eastAsia="en-AU"/>
        </w:rPr>
      </w:pPr>
      <w:ins w:id="140" w:author="RAN2#116bis-e (post)" w:date="2022-01-28T09:43:00Z">
        <w:r>
          <w:rPr>
            <w:b/>
            <w:bCs/>
            <w:color w:val="000000"/>
            <w:lang w:val="en-AU" w:eastAsia="en-AU"/>
          </w:rPr>
          <w:t>Correlation Times:</w:t>
        </w:r>
        <w:r>
          <w:rPr>
            <w:color w:val="000000"/>
            <w:lang w:val="en-AU" w:eastAsia="en-AU"/>
          </w:rPr>
          <w:t xml:space="preserve"> The minimum time interval beyond which two sets of GNSS assistance data parameters for a given error can </w:t>
        </w:r>
        <w:proofErr w:type="gramStart"/>
        <w:r>
          <w:rPr>
            <w:color w:val="000000"/>
            <w:lang w:val="en-AU" w:eastAsia="en-AU"/>
          </w:rPr>
          <w:t>be considered to be</w:t>
        </w:r>
        <w:proofErr w:type="gramEnd"/>
        <w:r>
          <w:rPr>
            <w:color w:val="000000"/>
            <w:lang w:val="en-AU" w:eastAsia="en-AU"/>
          </w:rPr>
          <w:t xml:space="preserve"> independent from one another.</w:t>
        </w:r>
      </w:ins>
    </w:p>
    <w:bookmarkEnd w:id="84"/>
    <w:p w14:paraId="0B001F3A" w14:textId="51EE61EE" w:rsidR="00D94169" w:rsidRPr="00E56818" w:rsidDel="00230CE1" w:rsidRDefault="00D94169" w:rsidP="00D94169">
      <w:pPr>
        <w:pStyle w:val="EditorsNote"/>
        <w:spacing w:before="120" w:after="0"/>
        <w:ind w:left="1714" w:hanging="1426"/>
        <w:rPr>
          <w:ins w:id="141" w:author="RAN2#116bis-e (post)" w:date="2022-01-28T09:43:00Z"/>
          <w:del w:id="142" w:author="RAN2#117e_1" w:date="2022-02-23T09:16:00Z"/>
          <w:color w:val="auto"/>
        </w:rPr>
      </w:pPr>
      <w:ins w:id="143" w:author="RAN2#116bis-e (post)" w:date="2022-01-28T09:43:00Z">
        <w:del w:id="144" w:author="RAN2#117e_1" w:date="2022-02-23T09:16:00Z">
          <w:r w:rsidRPr="00E56818" w:rsidDel="00230CE1">
            <w:rPr>
              <w:color w:val="auto"/>
            </w:rPr>
            <w:delText>Editor's Note:</w:delText>
          </w:r>
          <w:r w:rsidRPr="00E56818" w:rsidDel="00230CE1">
            <w:rPr>
              <w:color w:val="auto"/>
            </w:rPr>
            <w:tab/>
            <w:delText>The description and equation 8.1.1a-1 may be updated based on the outcome of RAN2 discussion on whether cross-covariance should be included for the Orbit and Clock integrity bounds and whether these bounds should be included as a new IE or within the existing SSR Orbit and Clock IEs</w:delText>
          </w:r>
        </w:del>
      </w:ins>
    </w:p>
    <w:p w14:paraId="17150D01" w14:textId="77777777" w:rsidR="004917A8" w:rsidRPr="00CA7BB1" w:rsidRDefault="004917A8" w:rsidP="00CA4E43"/>
    <w:p w14:paraId="4E5D401A" w14:textId="6A86C74A" w:rsidR="00A749F2" w:rsidRDefault="00A749F2" w:rsidP="00CA4E43">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0CF63E8E" w14:textId="1B6CDF31" w:rsidR="004917A8" w:rsidRDefault="004917A8" w:rsidP="004917A8">
      <w:pPr>
        <w:pStyle w:val="FirstChange"/>
        <w:rPr>
          <w:color w:val="auto"/>
        </w:rPr>
      </w:pPr>
      <w:r>
        <w:rPr>
          <w:color w:val="auto"/>
          <w:highlight w:val="cyan"/>
        </w:rPr>
        <w:t xml:space="preserve">&lt;&lt;&lt;&lt;&lt;&lt;&lt;&lt;&lt;&lt;&lt;&lt;&lt;&lt;&lt;&lt;&lt;&lt;&lt;&lt; Third </w:t>
      </w:r>
      <w:r>
        <w:rPr>
          <w:color w:val="auto"/>
          <w:highlight w:val="cyan"/>
          <w:lang w:eastAsia="zh-CN"/>
        </w:rPr>
        <w:t>change begins</w:t>
      </w:r>
      <w:r>
        <w:rPr>
          <w:color w:val="auto"/>
          <w:highlight w:val="cyan"/>
        </w:rPr>
        <w:t xml:space="preserve"> &gt;&gt;&gt;&gt;&gt;&gt;&gt;&gt;&gt;&gt;&gt;&gt;&gt;&gt;&gt;&gt;&gt;&gt;&gt;&gt;</w:t>
      </w:r>
    </w:p>
    <w:p w14:paraId="2C1AB096" w14:textId="77777777" w:rsidR="00F037B6" w:rsidRPr="00CA7BB1" w:rsidRDefault="00F037B6" w:rsidP="00F037B6">
      <w:pPr>
        <w:pStyle w:val="Heading3"/>
      </w:pPr>
      <w:bookmarkStart w:id="145" w:name="_Toc12401795"/>
      <w:bookmarkStart w:id="146" w:name="_Toc37259656"/>
      <w:bookmarkStart w:id="147" w:name="_Toc46484250"/>
      <w:bookmarkStart w:id="148" w:name="_Toc83648225"/>
      <w:r w:rsidRPr="00CA7BB1">
        <w:t>8.1.2</w:t>
      </w:r>
      <w:r w:rsidRPr="00CA7BB1">
        <w:tab/>
        <w:t>Information to be transferred between E-UTRAN Elements</w:t>
      </w:r>
      <w:bookmarkEnd w:id="145"/>
      <w:bookmarkEnd w:id="146"/>
      <w:bookmarkEnd w:id="147"/>
      <w:bookmarkEnd w:id="148"/>
    </w:p>
    <w:p w14:paraId="16F52816" w14:textId="77777777" w:rsidR="00F037B6" w:rsidRPr="00CA7BB1" w:rsidRDefault="00F037B6" w:rsidP="00F037B6">
      <w:r w:rsidRPr="00CA7BB1">
        <w:t>This clause defines the information (e.g., assistance data, measurement data) that may be transferred between E-UTRAN elements.</w:t>
      </w:r>
    </w:p>
    <w:p w14:paraId="560F934E" w14:textId="77777777" w:rsidR="00F037B6" w:rsidRPr="00CA7BB1" w:rsidRDefault="00F037B6" w:rsidP="00F037B6">
      <w:pPr>
        <w:pStyle w:val="Heading4"/>
      </w:pPr>
      <w:bookmarkStart w:id="149" w:name="OLE_LINK9"/>
      <w:bookmarkStart w:id="150" w:name="OLE_LINK10"/>
      <w:bookmarkStart w:id="151" w:name="_Toc12401796"/>
      <w:bookmarkStart w:id="152" w:name="_Toc37259657"/>
      <w:bookmarkStart w:id="153" w:name="_Toc46484251"/>
      <w:bookmarkStart w:id="154" w:name="_Toc83648226"/>
      <w:r w:rsidRPr="00CA7BB1">
        <w:t>8.1.2.1</w:t>
      </w:r>
      <w:bookmarkEnd w:id="149"/>
      <w:bookmarkEnd w:id="150"/>
      <w:r w:rsidRPr="00CA7BB1">
        <w:tab/>
        <w:t>Information that may be transferred from the E-SMLC to UE</w:t>
      </w:r>
      <w:bookmarkEnd w:id="151"/>
      <w:bookmarkEnd w:id="152"/>
      <w:bookmarkEnd w:id="153"/>
      <w:bookmarkEnd w:id="154"/>
    </w:p>
    <w:p w14:paraId="2E9303D5" w14:textId="77777777" w:rsidR="00F037B6" w:rsidRPr="00CA7BB1" w:rsidRDefault="00F037B6" w:rsidP="00F037B6">
      <w:r w:rsidRPr="00CA7BB1">
        <w:t>Table 8.1.2.1-1 lists assistance data for both UE-assisted and UE-based modes that may be sent from the E-SMLC to the UE.</w:t>
      </w:r>
    </w:p>
    <w:p w14:paraId="5906DCD1" w14:textId="77777777" w:rsidR="00F037B6" w:rsidRPr="00CA7BB1" w:rsidRDefault="00F037B6" w:rsidP="00F037B6">
      <w:pPr>
        <w:pStyle w:val="NO"/>
      </w:pPr>
      <w:r w:rsidRPr="00CA7BB1">
        <w:t>NOTE:</w:t>
      </w:r>
      <w:r w:rsidRPr="00CA7BB1">
        <w:tab/>
        <w:t>The provision of these assistance data elements and the usage of these elements by the UE depend on the E</w:t>
      </w:r>
      <w:r w:rsidRPr="00CA7BB1">
        <w:noBreakHyphen/>
        <w:t>UTRAN and UE capabilities, respectively.</w:t>
      </w:r>
    </w:p>
    <w:p w14:paraId="775220FA" w14:textId="77777777" w:rsidR="00F037B6" w:rsidRPr="00CA7BB1" w:rsidRDefault="00F037B6" w:rsidP="00F037B6">
      <w:pPr>
        <w:pStyle w:val="TH"/>
      </w:pPr>
      <w:r w:rsidRPr="00CA7BB1">
        <w:lastRenderedPageBreak/>
        <w:t>Table 8.1.2.1-1: Information that may be transferred from the E-SMLC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F037B6" w:rsidRPr="00CA7BB1" w14:paraId="2BE5CA64" w14:textId="77777777" w:rsidTr="000A2BB7">
        <w:trPr>
          <w:jc w:val="center"/>
        </w:trPr>
        <w:tc>
          <w:tcPr>
            <w:tcW w:w="3496" w:type="dxa"/>
          </w:tcPr>
          <w:p w14:paraId="24C81BF8" w14:textId="77777777" w:rsidR="00F037B6" w:rsidRPr="00CA7BB1" w:rsidRDefault="00F037B6" w:rsidP="000A2BB7">
            <w:pPr>
              <w:pStyle w:val="TAH"/>
            </w:pPr>
            <w:r w:rsidRPr="00CA7BB1">
              <w:t xml:space="preserve">Assistance Data </w:t>
            </w:r>
          </w:p>
        </w:tc>
      </w:tr>
      <w:tr w:rsidR="00F037B6" w:rsidRPr="00CA7BB1" w14:paraId="69F775FD" w14:textId="77777777" w:rsidTr="000A2BB7">
        <w:trPr>
          <w:jc w:val="center"/>
        </w:trPr>
        <w:tc>
          <w:tcPr>
            <w:tcW w:w="3496" w:type="dxa"/>
          </w:tcPr>
          <w:p w14:paraId="29923B3E" w14:textId="77777777" w:rsidR="00F037B6" w:rsidRPr="00CA7BB1" w:rsidRDefault="00F037B6" w:rsidP="000A2BB7">
            <w:pPr>
              <w:pStyle w:val="TAL"/>
            </w:pPr>
            <w:r w:rsidRPr="00CA7BB1">
              <w:t>Reference Time</w:t>
            </w:r>
          </w:p>
        </w:tc>
      </w:tr>
      <w:tr w:rsidR="00F037B6" w:rsidRPr="00CA7BB1" w14:paraId="3893C4C1" w14:textId="77777777" w:rsidTr="000A2BB7">
        <w:trPr>
          <w:jc w:val="center"/>
        </w:trPr>
        <w:tc>
          <w:tcPr>
            <w:tcW w:w="3496" w:type="dxa"/>
          </w:tcPr>
          <w:p w14:paraId="55765B27" w14:textId="77777777" w:rsidR="00F037B6" w:rsidRPr="00CA7BB1" w:rsidRDefault="00F037B6" w:rsidP="000A2BB7">
            <w:pPr>
              <w:pStyle w:val="TAN"/>
            </w:pPr>
            <w:r w:rsidRPr="00CA7BB1">
              <w:t>Reference Location</w:t>
            </w:r>
          </w:p>
        </w:tc>
      </w:tr>
      <w:tr w:rsidR="00F037B6" w:rsidRPr="00CA7BB1" w14:paraId="6B943FFA" w14:textId="77777777" w:rsidTr="000A2BB7">
        <w:trPr>
          <w:jc w:val="center"/>
        </w:trPr>
        <w:tc>
          <w:tcPr>
            <w:tcW w:w="3496" w:type="dxa"/>
          </w:tcPr>
          <w:p w14:paraId="17EFF4EF" w14:textId="77777777" w:rsidR="00F037B6" w:rsidRPr="00CA7BB1" w:rsidRDefault="00F037B6" w:rsidP="000A2BB7">
            <w:pPr>
              <w:pStyle w:val="TAL"/>
            </w:pPr>
            <w:r w:rsidRPr="00CA7BB1">
              <w:t>Ionospheric Models</w:t>
            </w:r>
          </w:p>
        </w:tc>
      </w:tr>
      <w:tr w:rsidR="00F037B6" w:rsidRPr="00CA7BB1" w14:paraId="6046BFEE" w14:textId="77777777" w:rsidTr="000A2BB7">
        <w:trPr>
          <w:jc w:val="center"/>
        </w:trPr>
        <w:tc>
          <w:tcPr>
            <w:tcW w:w="3496" w:type="dxa"/>
          </w:tcPr>
          <w:p w14:paraId="31673AC7" w14:textId="77777777" w:rsidR="00F037B6" w:rsidRPr="00CA7BB1" w:rsidRDefault="00F037B6" w:rsidP="000A2BB7">
            <w:pPr>
              <w:pStyle w:val="TAL"/>
            </w:pPr>
            <w:r w:rsidRPr="00CA7BB1">
              <w:t>Earth Orientation Parameters</w:t>
            </w:r>
          </w:p>
        </w:tc>
      </w:tr>
      <w:tr w:rsidR="00F037B6" w:rsidRPr="00CA7BB1" w14:paraId="03B6DCF3" w14:textId="77777777" w:rsidTr="000A2BB7">
        <w:trPr>
          <w:jc w:val="center"/>
        </w:trPr>
        <w:tc>
          <w:tcPr>
            <w:tcW w:w="3496" w:type="dxa"/>
          </w:tcPr>
          <w:p w14:paraId="153DECEC" w14:textId="77777777" w:rsidR="00F037B6" w:rsidRPr="00CA7BB1" w:rsidRDefault="00F037B6" w:rsidP="000A2BB7">
            <w:pPr>
              <w:pStyle w:val="TAL"/>
            </w:pPr>
            <w:r w:rsidRPr="00CA7BB1">
              <w:t>GNSS-GNSS Time Offsets</w:t>
            </w:r>
          </w:p>
        </w:tc>
      </w:tr>
      <w:tr w:rsidR="00F037B6" w:rsidRPr="00CA7BB1" w14:paraId="54E96750" w14:textId="77777777" w:rsidTr="000A2BB7">
        <w:trPr>
          <w:jc w:val="center"/>
        </w:trPr>
        <w:tc>
          <w:tcPr>
            <w:tcW w:w="3496" w:type="dxa"/>
          </w:tcPr>
          <w:p w14:paraId="19470722" w14:textId="77777777" w:rsidR="00F037B6" w:rsidRPr="00CA7BB1" w:rsidRDefault="00F037B6" w:rsidP="000A2BB7">
            <w:pPr>
              <w:pStyle w:val="TAL"/>
            </w:pPr>
            <w:r w:rsidRPr="00CA7BB1">
              <w:t>Differential GNSS Corrections</w:t>
            </w:r>
          </w:p>
        </w:tc>
      </w:tr>
      <w:tr w:rsidR="00F037B6" w:rsidRPr="00CA7BB1" w14:paraId="76D33D45" w14:textId="77777777" w:rsidTr="000A2BB7">
        <w:trPr>
          <w:jc w:val="center"/>
        </w:trPr>
        <w:tc>
          <w:tcPr>
            <w:tcW w:w="3496" w:type="dxa"/>
          </w:tcPr>
          <w:p w14:paraId="192D383D" w14:textId="77777777" w:rsidR="00F037B6" w:rsidRPr="00CA7BB1" w:rsidRDefault="00F037B6" w:rsidP="000A2BB7">
            <w:pPr>
              <w:pStyle w:val="TAL"/>
            </w:pPr>
            <w:r w:rsidRPr="00CA7BB1">
              <w:t>Ephemeris and Clock Models</w:t>
            </w:r>
          </w:p>
        </w:tc>
      </w:tr>
      <w:tr w:rsidR="00F037B6" w:rsidRPr="00CA7BB1" w14:paraId="2B7C92F5" w14:textId="77777777" w:rsidTr="000A2BB7">
        <w:trPr>
          <w:jc w:val="center"/>
        </w:trPr>
        <w:tc>
          <w:tcPr>
            <w:tcW w:w="3496" w:type="dxa"/>
          </w:tcPr>
          <w:p w14:paraId="20E27A5A" w14:textId="77777777" w:rsidR="00F037B6" w:rsidRPr="00CA7BB1" w:rsidRDefault="00F037B6" w:rsidP="000A2BB7">
            <w:pPr>
              <w:pStyle w:val="TAL"/>
            </w:pPr>
            <w:r w:rsidRPr="00CA7BB1">
              <w:t>Real-Time Integrity</w:t>
            </w:r>
          </w:p>
        </w:tc>
      </w:tr>
      <w:tr w:rsidR="00F037B6" w:rsidRPr="00CA7BB1" w14:paraId="5F21E4ED" w14:textId="77777777" w:rsidTr="000A2BB7">
        <w:trPr>
          <w:jc w:val="center"/>
        </w:trPr>
        <w:tc>
          <w:tcPr>
            <w:tcW w:w="3496" w:type="dxa"/>
          </w:tcPr>
          <w:p w14:paraId="651E86AF" w14:textId="77777777" w:rsidR="00F037B6" w:rsidRPr="00CA7BB1" w:rsidRDefault="00F037B6" w:rsidP="000A2BB7">
            <w:pPr>
              <w:pStyle w:val="TAL"/>
            </w:pPr>
            <w:r w:rsidRPr="00CA7BB1">
              <w:t>Data Bit Assistance</w:t>
            </w:r>
          </w:p>
        </w:tc>
      </w:tr>
      <w:tr w:rsidR="00F037B6" w:rsidRPr="00CA7BB1" w14:paraId="0196BB47" w14:textId="77777777" w:rsidTr="000A2BB7">
        <w:trPr>
          <w:jc w:val="center"/>
        </w:trPr>
        <w:tc>
          <w:tcPr>
            <w:tcW w:w="3496" w:type="dxa"/>
          </w:tcPr>
          <w:p w14:paraId="325853E1" w14:textId="77777777" w:rsidR="00F037B6" w:rsidRPr="00CA7BB1" w:rsidRDefault="00F037B6" w:rsidP="000A2BB7">
            <w:pPr>
              <w:pStyle w:val="TAL"/>
            </w:pPr>
            <w:r w:rsidRPr="00CA7BB1">
              <w:t>Acquisition Assistance</w:t>
            </w:r>
          </w:p>
        </w:tc>
      </w:tr>
      <w:tr w:rsidR="00F037B6" w:rsidRPr="00CA7BB1" w14:paraId="77C3A124" w14:textId="77777777" w:rsidTr="000A2BB7">
        <w:trPr>
          <w:jc w:val="center"/>
        </w:trPr>
        <w:tc>
          <w:tcPr>
            <w:tcW w:w="3496" w:type="dxa"/>
          </w:tcPr>
          <w:p w14:paraId="0E9B52C9" w14:textId="77777777" w:rsidR="00F037B6" w:rsidRPr="00CA7BB1" w:rsidRDefault="00F037B6" w:rsidP="000A2BB7">
            <w:pPr>
              <w:pStyle w:val="TAL"/>
            </w:pPr>
            <w:r w:rsidRPr="00CA7BB1">
              <w:t>Almanac</w:t>
            </w:r>
          </w:p>
        </w:tc>
      </w:tr>
      <w:tr w:rsidR="00F037B6" w:rsidRPr="00CA7BB1" w14:paraId="3D7C10FF" w14:textId="77777777" w:rsidTr="000A2BB7">
        <w:trPr>
          <w:jc w:val="center"/>
        </w:trPr>
        <w:tc>
          <w:tcPr>
            <w:tcW w:w="3496" w:type="dxa"/>
          </w:tcPr>
          <w:p w14:paraId="2709C94B" w14:textId="77777777" w:rsidR="00F037B6" w:rsidRPr="00CA7BB1" w:rsidRDefault="00F037B6" w:rsidP="000A2BB7">
            <w:pPr>
              <w:pStyle w:val="TAL"/>
            </w:pPr>
            <w:r w:rsidRPr="00CA7BB1">
              <w:t xml:space="preserve">UTC Models </w:t>
            </w:r>
          </w:p>
        </w:tc>
      </w:tr>
      <w:tr w:rsidR="00F037B6" w:rsidRPr="00CA7BB1" w14:paraId="5EB7A05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BA4DCCE" w14:textId="77777777" w:rsidR="00F037B6" w:rsidRPr="00CA7BB1" w:rsidRDefault="00F037B6" w:rsidP="000A2BB7">
            <w:pPr>
              <w:pStyle w:val="TAL"/>
            </w:pPr>
            <w:r w:rsidRPr="00CA7BB1">
              <w:t>RTK Reference Station Information</w:t>
            </w:r>
          </w:p>
        </w:tc>
      </w:tr>
      <w:tr w:rsidR="00F037B6" w:rsidRPr="00CA7BB1" w14:paraId="0AB7940D"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58E9A05" w14:textId="77777777" w:rsidR="00F037B6" w:rsidRPr="00CA7BB1" w:rsidRDefault="00F037B6" w:rsidP="000A2BB7">
            <w:pPr>
              <w:pStyle w:val="TAL"/>
            </w:pPr>
            <w:r w:rsidRPr="00CA7BB1">
              <w:t>RTK Auxiliary Station Data</w:t>
            </w:r>
          </w:p>
        </w:tc>
      </w:tr>
      <w:tr w:rsidR="00F037B6" w:rsidRPr="00CA7BB1" w14:paraId="7B328F8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FB76F38" w14:textId="77777777" w:rsidR="00F037B6" w:rsidRPr="00CA7BB1" w:rsidRDefault="00F037B6" w:rsidP="000A2BB7">
            <w:pPr>
              <w:pStyle w:val="TAL"/>
            </w:pPr>
            <w:r w:rsidRPr="00CA7BB1">
              <w:t>RTK Observations</w:t>
            </w:r>
          </w:p>
        </w:tc>
      </w:tr>
      <w:tr w:rsidR="00F037B6" w:rsidRPr="00CA7BB1" w14:paraId="28BC242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DB94C97" w14:textId="77777777" w:rsidR="00F037B6" w:rsidRPr="00CA7BB1" w:rsidRDefault="00F037B6" w:rsidP="000A2BB7">
            <w:pPr>
              <w:pStyle w:val="TAL"/>
            </w:pPr>
            <w:r w:rsidRPr="00CA7BB1">
              <w:t>RTK Common Observation Information</w:t>
            </w:r>
          </w:p>
        </w:tc>
      </w:tr>
      <w:tr w:rsidR="00F037B6" w:rsidRPr="00CA7BB1" w14:paraId="20943CF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4C4E50E" w14:textId="77777777" w:rsidR="00F037B6" w:rsidRPr="00CA7BB1" w:rsidRDefault="00F037B6" w:rsidP="000A2BB7">
            <w:pPr>
              <w:pStyle w:val="TAL"/>
            </w:pPr>
            <w:r w:rsidRPr="00CA7BB1">
              <w:t>GLONASS RTK Bias Information</w:t>
            </w:r>
          </w:p>
        </w:tc>
      </w:tr>
      <w:tr w:rsidR="00F037B6" w:rsidRPr="00CA7BB1" w14:paraId="175BE271"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1F32192" w14:textId="77777777" w:rsidR="00F037B6" w:rsidRPr="00CA7BB1" w:rsidRDefault="00F037B6" w:rsidP="000A2BB7">
            <w:pPr>
              <w:pStyle w:val="TAL"/>
            </w:pPr>
            <w:r w:rsidRPr="00CA7BB1">
              <w:t>RTK MAC Correction Differences</w:t>
            </w:r>
          </w:p>
        </w:tc>
      </w:tr>
      <w:tr w:rsidR="00F037B6" w:rsidRPr="00CA7BB1" w14:paraId="25B5DB4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B0ABB07" w14:textId="77777777" w:rsidR="00F037B6" w:rsidRPr="00CA7BB1" w:rsidRDefault="00F037B6" w:rsidP="000A2BB7">
            <w:pPr>
              <w:pStyle w:val="TAL"/>
            </w:pPr>
            <w:r w:rsidRPr="00CA7BB1">
              <w:t>RTK Residuals</w:t>
            </w:r>
          </w:p>
        </w:tc>
      </w:tr>
      <w:tr w:rsidR="00F037B6" w:rsidRPr="00CA7BB1" w14:paraId="55FB1E2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CAAF80E" w14:textId="77777777" w:rsidR="00F037B6" w:rsidRPr="00CA7BB1" w:rsidRDefault="00F037B6" w:rsidP="000A2BB7">
            <w:pPr>
              <w:pStyle w:val="TAL"/>
            </w:pPr>
            <w:r w:rsidRPr="00CA7BB1">
              <w:t>RTK FKP Gradients</w:t>
            </w:r>
          </w:p>
        </w:tc>
      </w:tr>
      <w:tr w:rsidR="00F037B6" w:rsidRPr="00CA7BB1" w14:paraId="2B8467D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DC1B689" w14:textId="77777777" w:rsidR="00F037B6" w:rsidRPr="00CA7BB1" w:rsidRDefault="00F037B6" w:rsidP="000A2BB7">
            <w:pPr>
              <w:pStyle w:val="TAL"/>
            </w:pPr>
            <w:r w:rsidRPr="00CA7BB1">
              <w:t>SSR Orbit Corrections</w:t>
            </w:r>
          </w:p>
        </w:tc>
      </w:tr>
      <w:tr w:rsidR="00F037B6" w:rsidRPr="00CA7BB1" w14:paraId="0745CB0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1911E58" w14:textId="77777777" w:rsidR="00F037B6" w:rsidRPr="00CA7BB1" w:rsidRDefault="00F037B6" w:rsidP="000A2BB7">
            <w:pPr>
              <w:pStyle w:val="TAL"/>
            </w:pPr>
            <w:r w:rsidRPr="00CA7BB1">
              <w:t>SSR Clock Corrections</w:t>
            </w:r>
          </w:p>
        </w:tc>
      </w:tr>
      <w:tr w:rsidR="00F037B6" w:rsidRPr="00CA7BB1" w14:paraId="232D911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B8A495F" w14:textId="77777777" w:rsidR="00F037B6" w:rsidRPr="00CA7BB1" w:rsidRDefault="00F037B6" w:rsidP="000A2BB7">
            <w:pPr>
              <w:pStyle w:val="TAL"/>
            </w:pPr>
            <w:r w:rsidRPr="00CA7BB1">
              <w:t>SSR Code Bias</w:t>
            </w:r>
          </w:p>
        </w:tc>
      </w:tr>
      <w:tr w:rsidR="00F037B6" w:rsidRPr="00CA7BB1" w14:paraId="46CC4D8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623CF16" w14:textId="77777777" w:rsidR="00F037B6" w:rsidRPr="00CA7BB1" w:rsidRDefault="00F037B6" w:rsidP="000A2BB7">
            <w:pPr>
              <w:pStyle w:val="TAL"/>
            </w:pPr>
            <w:r w:rsidRPr="00CA7BB1">
              <w:t>SSR Phase Bias</w:t>
            </w:r>
          </w:p>
        </w:tc>
      </w:tr>
      <w:tr w:rsidR="00F037B6" w:rsidRPr="00CA7BB1" w14:paraId="2E3E17A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6C6A895" w14:textId="77777777" w:rsidR="00F037B6" w:rsidRPr="00CA7BB1" w:rsidRDefault="00F037B6" w:rsidP="000A2BB7">
            <w:pPr>
              <w:pStyle w:val="TAL"/>
            </w:pPr>
            <w:r w:rsidRPr="00CA7BB1">
              <w:t>SSR STEC Corrections</w:t>
            </w:r>
          </w:p>
        </w:tc>
      </w:tr>
      <w:tr w:rsidR="00F037B6" w:rsidRPr="00CA7BB1" w14:paraId="39277EE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F1D1125" w14:textId="77777777" w:rsidR="00F037B6" w:rsidRPr="00CA7BB1" w:rsidRDefault="00F037B6" w:rsidP="000A2BB7">
            <w:pPr>
              <w:pStyle w:val="TAL"/>
            </w:pPr>
            <w:r w:rsidRPr="00CA7BB1">
              <w:t>SSR Gridded Correction</w:t>
            </w:r>
          </w:p>
        </w:tc>
      </w:tr>
      <w:tr w:rsidR="00F037B6" w:rsidRPr="00CA7BB1" w14:paraId="67606DB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B3B2753" w14:textId="77777777" w:rsidR="00F037B6" w:rsidRPr="00CA7BB1" w:rsidRDefault="00F037B6" w:rsidP="000A2BB7">
            <w:pPr>
              <w:pStyle w:val="TAL"/>
            </w:pPr>
            <w:r w:rsidRPr="00CA7BB1">
              <w:t>SSR URA</w:t>
            </w:r>
          </w:p>
        </w:tc>
      </w:tr>
      <w:tr w:rsidR="00F037B6" w:rsidRPr="00CA7BB1" w14:paraId="2DC3CEE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95E327D" w14:textId="77777777" w:rsidR="00F037B6" w:rsidRPr="00CA7BB1" w:rsidRDefault="00F037B6" w:rsidP="000A2BB7">
            <w:pPr>
              <w:pStyle w:val="TAL"/>
            </w:pPr>
            <w:r w:rsidRPr="00CA7BB1">
              <w:t>SSR Correction Points</w:t>
            </w:r>
          </w:p>
        </w:tc>
      </w:tr>
      <w:tr w:rsidR="00F037B6" w:rsidRPr="00CA7BB1" w14:paraId="3B063BD6" w14:textId="77777777" w:rsidTr="000A2BB7">
        <w:trPr>
          <w:jc w:val="center"/>
          <w:ins w:id="155" w:author="RAN2#116bis-e" w:date="2022-01-23T14:35:00Z"/>
        </w:trPr>
        <w:tc>
          <w:tcPr>
            <w:tcW w:w="3496" w:type="dxa"/>
            <w:tcBorders>
              <w:top w:val="single" w:sz="4" w:space="0" w:color="auto"/>
              <w:left w:val="single" w:sz="4" w:space="0" w:color="auto"/>
              <w:bottom w:val="single" w:sz="4" w:space="0" w:color="auto"/>
              <w:right w:val="single" w:sz="4" w:space="0" w:color="auto"/>
            </w:tcBorders>
          </w:tcPr>
          <w:p w14:paraId="6DF3BF7E" w14:textId="55D89456" w:rsidR="00F037B6" w:rsidRPr="00CA7BB1" w:rsidRDefault="00E81E94" w:rsidP="00F037B6">
            <w:pPr>
              <w:pStyle w:val="TAL"/>
              <w:rPr>
                <w:ins w:id="156" w:author="RAN2#116bis-e" w:date="2022-01-23T14:35:00Z"/>
              </w:rPr>
            </w:pPr>
            <w:ins w:id="157" w:author="RAN2#116bis-e (post)" w:date="2022-01-28T11:17:00Z">
              <w:r>
                <w:rPr>
                  <w:rFonts w:eastAsia="Malgun Gothic" w:cs="Arial"/>
                </w:rPr>
                <w:t>Integrity Service Parameters</w:t>
              </w:r>
            </w:ins>
          </w:p>
        </w:tc>
      </w:tr>
      <w:tr w:rsidR="00F037B6" w:rsidRPr="00CA7BB1" w14:paraId="7EA423AA" w14:textId="77777777" w:rsidTr="000A2BB7">
        <w:trPr>
          <w:jc w:val="center"/>
          <w:ins w:id="158" w:author="RAN2#116bis-e" w:date="2022-01-23T14:35:00Z"/>
        </w:trPr>
        <w:tc>
          <w:tcPr>
            <w:tcW w:w="3496" w:type="dxa"/>
            <w:tcBorders>
              <w:top w:val="single" w:sz="4" w:space="0" w:color="auto"/>
              <w:left w:val="single" w:sz="4" w:space="0" w:color="auto"/>
              <w:bottom w:val="single" w:sz="4" w:space="0" w:color="auto"/>
              <w:right w:val="single" w:sz="4" w:space="0" w:color="auto"/>
            </w:tcBorders>
          </w:tcPr>
          <w:p w14:paraId="6F17C9C3" w14:textId="55D38CC2" w:rsidR="00F037B6" w:rsidRPr="00CA7BB1" w:rsidRDefault="00E81E94" w:rsidP="00F037B6">
            <w:pPr>
              <w:pStyle w:val="TAL"/>
              <w:rPr>
                <w:ins w:id="159" w:author="RAN2#116bis-e" w:date="2022-01-23T14:35:00Z"/>
              </w:rPr>
            </w:pPr>
            <w:ins w:id="160" w:author="RAN2#116bis-e (post)" w:date="2022-01-28T11:17:00Z">
              <w:r>
                <w:rPr>
                  <w:rFonts w:eastAsia="Malgun Gothic" w:cs="Arial"/>
                </w:rPr>
                <w:t>Integrity Alerts</w:t>
              </w:r>
            </w:ins>
          </w:p>
        </w:tc>
      </w:tr>
    </w:tbl>
    <w:p w14:paraId="21B10503" w14:textId="39F9C43D" w:rsidR="00D94169" w:rsidRPr="00E56818" w:rsidDel="00230CE1" w:rsidRDefault="00D94169" w:rsidP="00D94169">
      <w:pPr>
        <w:pStyle w:val="EditorsNote"/>
        <w:spacing w:before="240" w:after="0"/>
        <w:ind w:left="1714" w:hanging="1426"/>
        <w:rPr>
          <w:ins w:id="161" w:author="RAN2#116bis-e (post)" w:date="2022-01-28T09:43:00Z"/>
          <w:del w:id="162" w:author="RAN2#117e_1" w:date="2022-02-23T09:14:00Z"/>
          <w:color w:val="auto"/>
        </w:rPr>
      </w:pPr>
      <w:ins w:id="163" w:author="RAN2#116bis-e (post)" w:date="2022-01-28T09:43:00Z">
        <w:del w:id="164" w:author="RAN2#117e_1" w:date="2022-02-23T09:14:00Z">
          <w:r w:rsidRPr="00E56818" w:rsidDel="00230CE1">
            <w:rPr>
              <w:color w:val="auto"/>
            </w:rPr>
            <w:delText>Editor's Note:</w:delText>
          </w:r>
          <w:r w:rsidRPr="00E56818" w:rsidDel="00230CE1">
            <w:rPr>
              <w:color w:val="auto"/>
            </w:rPr>
            <w:tab/>
          </w:r>
        </w:del>
      </w:ins>
      <w:ins w:id="165" w:author="RAN2#116bis-e (post)" w:date="2022-01-28T10:27:00Z">
        <w:del w:id="166" w:author="RAN2#117e_1" w:date="2022-02-23T09:14:00Z">
          <w:r w:rsidR="001303F1" w:rsidRPr="00E56818" w:rsidDel="00230CE1">
            <w:rPr>
              <w:color w:val="auto"/>
            </w:rPr>
            <w:delText>Integrity Residual Risk Parameters and Integrity Orbit Clock Error Bounds may be added to Table 8.1.2.1-1 based on the outcome of RAN2 discussion on whether the parameters will be new assistance data or integrated into existing SSR assistance data.</w:delText>
          </w:r>
        </w:del>
      </w:ins>
    </w:p>
    <w:p w14:paraId="08B47B88" w14:textId="77777777" w:rsidR="00D94169" w:rsidRDefault="00D94169" w:rsidP="004917A8">
      <w:pPr>
        <w:pStyle w:val="FirstChange"/>
        <w:rPr>
          <w:ins w:id="167" w:author="RAN2#116bis-e" w:date="2022-01-23T14:39:00Z"/>
          <w:color w:val="auto"/>
        </w:rPr>
      </w:pPr>
    </w:p>
    <w:p w14:paraId="2BE76B58" w14:textId="77777777" w:rsidR="00CC041B" w:rsidRPr="00CA7BB1" w:rsidRDefault="00CC041B" w:rsidP="00CC041B">
      <w:pPr>
        <w:pStyle w:val="Heading5"/>
      </w:pPr>
      <w:bookmarkStart w:id="168" w:name="_Toc12401797"/>
      <w:bookmarkStart w:id="169" w:name="_Toc37259658"/>
      <w:bookmarkStart w:id="170" w:name="_Toc46484252"/>
      <w:bookmarkStart w:id="171" w:name="_Toc83648227"/>
      <w:r w:rsidRPr="00CA7BB1">
        <w:t>8.1.2.1.1</w:t>
      </w:r>
      <w:r w:rsidRPr="00CA7BB1">
        <w:tab/>
        <w:t>Reference Time</w:t>
      </w:r>
      <w:bookmarkEnd w:id="168"/>
      <w:bookmarkEnd w:id="169"/>
      <w:bookmarkEnd w:id="170"/>
      <w:bookmarkEnd w:id="171"/>
    </w:p>
    <w:p w14:paraId="680DCD9B" w14:textId="77777777" w:rsidR="00CC041B" w:rsidRPr="00CA7BB1" w:rsidRDefault="00CC041B" w:rsidP="00CC041B">
      <w:r w:rsidRPr="00CA7BB1">
        <w:t>Reference Time assistance provides the GNSS receiver with coarse or fine GNSS time information. The specific GNSS system times (e.g., GPS, Galileo, GLONASS, BDS system time) shall be indicated with a GNSS ID.</w:t>
      </w:r>
    </w:p>
    <w:p w14:paraId="7495ADD0" w14:textId="77777777" w:rsidR="00CC041B" w:rsidRPr="00CA7BB1" w:rsidRDefault="00CC041B" w:rsidP="00CC041B">
      <w:r w:rsidRPr="00CA7BB1">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14:paraId="2D3A0418" w14:textId="77777777" w:rsidR="00CC041B" w:rsidRPr="00CA7BB1" w:rsidRDefault="00CC041B" w:rsidP="00CC041B">
      <w:r w:rsidRPr="00CA7BB1">
        <w:t>In case of fine time assistance, the Reference Time provides the relation between GNSS system time (where the specific GNSS is indicated by a GNSS ID) and E-UTRAN air-interface timing.</w:t>
      </w:r>
    </w:p>
    <w:p w14:paraId="25BBC631" w14:textId="77777777" w:rsidR="00CC041B" w:rsidRPr="00CA7BB1" w:rsidRDefault="00CC041B" w:rsidP="00CC041B">
      <w:pPr>
        <w:pStyle w:val="Heading5"/>
      </w:pPr>
      <w:bookmarkStart w:id="172" w:name="_Toc12401798"/>
      <w:bookmarkStart w:id="173" w:name="_Toc37259659"/>
      <w:bookmarkStart w:id="174" w:name="_Toc46484253"/>
      <w:bookmarkStart w:id="175" w:name="_Toc83648228"/>
      <w:r w:rsidRPr="00CA7BB1">
        <w:t>8.1.2.1.2</w:t>
      </w:r>
      <w:r w:rsidRPr="00CA7BB1">
        <w:tab/>
        <w:t>Reference Location</w:t>
      </w:r>
      <w:bookmarkEnd w:id="172"/>
      <w:bookmarkEnd w:id="173"/>
      <w:bookmarkEnd w:id="174"/>
      <w:bookmarkEnd w:id="175"/>
    </w:p>
    <w:p w14:paraId="2FAF057E" w14:textId="77777777" w:rsidR="00CC041B" w:rsidRPr="00CA7BB1" w:rsidRDefault="00CC041B" w:rsidP="00CC041B">
      <w:r w:rsidRPr="00CA7BB1">
        <w:t>Reference Location assistance provides the GNSS receiver with an a priori estimate of its location (e.g., obtained via Cell-ID, downlink positioning, etc.) together with its uncertainty.</w:t>
      </w:r>
    </w:p>
    <w:p w14:paraId="68727562" w14:textId="77777777" w:rsidR="00CC041B" w:rsidRPr="00CA7BB1" w:rsidRDefault="00CC041B" w:rsidP="00CC041B">
      <w:r w:rsidRPr="00CA7BB1">
        <w:t>The geodetic reference frame shall be WGS-84, as specified in TS 23.032 [4].</w:t>
      </w:r>
    </w:p>
    <w:p w14:paraId="0A0E1CCD" w14:textId="77777777" w:rsidR="00CC041B" w:rsidRPr="00CA7BB1" w:rsidRDefault="00CC041B" w:rsidP="00CC041B">
      <w:pPr>
        <w:pStyle w:val="Heading5"/>
      </w:pPr>
      <w:bookmarkStart w:id="176" w:name="_Toc12401799"/>
      <w:bookmarkStart w:id="177" w:name="_Toc37259660"/>
      <w:bookmarkStart w:id="178" w:name="_Toc46484254"/>
      <w:bookmarkStart w:id="179" w:name="_Toc83648229"/>
      <w:r w:rsidRPr="00CA7BB1">
        <w:lastRenderedPageBreak/>
        <w:t>8.1.2.1.3</w:t>
      </w:r>
      <w:r w:rsidRPr="00CA7BB1">
        <w:tab/>
        <w:t>Ionospheric Models</w:t>
      </w:r>
      <w:bookmarkEnd w:id="176"/>
      <w:bookmarkEnd w:id="177"/>
      <w:bookmarkEnd w:id="178"/>
      <w:bookmarkEnd w:id="179"/>
    </w:p>
    <w:p w14:paraId="5A73A309" w14:textId="77777777" w:rsidR="00CC041B" w:rsidRPr="00CA7BB1" w:rsidRDefault="00CC041B" w:rsidP="00CC041B">
      <w:r w:rsidRPr="00CA7BB1">
        <w:t>Ionospheric Model assistance provides the GNSS receiver with parameters to model the propagation delay of the GNSS signals through the ionosphere. Ionospheric Model parameters as specified by GPS [6], Galileo [9], QZSS [11], BDS [28], [34], and NavIC [35] may be provided.</w:t>
      </w:r>
    </w:p>
    <w:p w14:paraId="214283D0" w14:textId="77777777" w:rsidR="00CC041B" w:rsidRPr="00CA7BB1" w:rsidRDefault="00CC041B" w:rsidP="00CC041B">
      <w:pPr>
        <w:pStyle w:val="Heading5"/>
      </w:pPr>
      <w:bookmarkStart w:id="180" w:name="_Toc12401800"/>
      <w:bookmarkStart w:id="181" w:name="_Toc37259661"/>
      <w:bookmarkStart w:id="182" w:name="_Toc46484255"/>
      <w:bookmarkStart w:id="183" w:name="_Toc83648230"/>
      <w:r w:rsidRPr="00CA7BB1">
        <w:t>8.1.2.1.4</w:t>
      </w:r>
      <w:r w:rsidRPr="00CA7BB1">
        <w:tab/>
        <w:t>Earth Orientation Parameters</w:t>
      </w:r>
      <w:bookmarkEnd w:id="180"/>
      <w:bookmarkEnd w:id="181"/>
      <w:bookmarkEnd w:id="182"/>
      <w:bookmarkEnd w:id="183"/>
    </w:p>
    <w:p w14:paraId="0FC7797D" w14:textId="77777777" w:rsidR="00CC041B" w:rsidRPr="00CA7BB1" w:rsidRDefault="00CC041B" w:rsidP="00CC041B">
      <w:r w:rsidRPr="00CA7BB1">
        <w:t>Earth Orientation Parameters (EOP) assistance provides the GNSS receiver with parameters needed to construct the ECEF-to-ECI coordinate transformation as specified by GPS [6].</w:t>
      </w:r>
    </w:p>
    <w:p w14:paraId="728C695A" w14:textId="77777777" w:rsidR="00CC041B" w:rsidRPr="00CA7BB1" w:rsidRDefault="00CC041B" w:rsidP="00CC041B">
      <w:pPr>
        <w:pStyle w:val="Heading5"/>
      </w:pPr>
      <w:bookmarkStart w:id="184" w:name="_Toc12401801"/>
      <w:bookmarkStart w:id="185" w:name="_Toc37259662"/>
      <w:bookmarkStart w:id="186" w:name="_Toc46484256"/>
      <w:bookmarkStart w:id="187" w:name="_Toc83648231"/>
      <w:r w:rsidRPr="00CA7BB1">
        <w:t>8.1.2.1.5</w:t>
      </w:r>
      <w:r w:rsidRPr="00CA7BB1">
        <w:tab/>
        <w:t>GNSS-GNSS Time Offsets</w:t>
      </w:r>
      <w:bookmarkEnd w:id="184"/>
      <w:bookmarkEnd w:id="185"/>
      <w:bookmarkEnd w:id="186"/>
      <w:bookmarkEnd w:id="187"/>
    </w:p>
    <w:p w14:paraId="0FB2A3B3" w14:textId="77777777" w:rsidR="00CC041B" w:rsidRPr="00CA7BB1" w:rsidRDefault="00CC041B" w:rsidP="00CC041B">
      <w:r w:rsidRPr="00CA7BB1">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 and NavIC [35] may be provided.</w:t>
      </w:r>
    </w:p>
    <w:p w14:paraId="533EC332" w14:textId="77777777" w:rsidR="00CC041B" w:rsidRPr="00CA7BB1" w:rsidRDefault="00CC041B" w:rsidP="00CC041B">
      <w:pPr>
        <w:pStyle w:val="Heading5"/>
      </w:pPr>
      <w:bookmarkStart w:id="188" w:name="_Toc12401802"/>
      <w:bookmarkStart w:id="189" w:name="_Toc37259663"/>
      <w:bookmarkStart w:id="190" w:name="_Toc46484257"/>
      <w:bookmarkStart w:id="191" w:name="_Toc83648232"/>
      <w:r w:rsidRPr="00CA7BB1">
        <w:t>8.1.2.1.6</w:t>
      </w:r>
      <w:r w:rsidRPr="00CA7BB1">
        <w:tab/>
        <w:t>Differential GNSS Corrections</w:t>
      </w:r>
      <w:bookmarkEnd w:id="188"/>
      <w:bookmarkEnd w:id="189"/>
      <w:bookmarkEnd w:id="190"/>
      <w:bookmarkEnd w:id="191"/>
    </w:p>
    <w:p w14:paraId="29D345B5" w14:textId="77777777" w:rsidR="00CC041B" w:rsidRPr="00CA7BB1" w:rsidRDefault="00CC041B" w:rsidP="00CC041B">
      <w:r w:rsidRPr="00CA7BB1">
        <w:t>Differential GNSS Corrections assistance provides the GNSS receiver with pseudo-range and pseudo-range-rate corrections to reduce biases in GNSS receiver measurements as specified in [13]. The specific GNSS for which the corrections are valid is indicated by a GNSS-ID.</w:t>
      </w:r>
    </w:p>
    <w:p w14:paraId="292603DA" w14:textId="77777777" w:rsidR="00CC041B" w:rsidRPr="00CA7BB1" w:rsidRDefault="00CC041B" w:rsidP="00CC041B">
      <w:pPr>
        <w:pStyle w:val="Heading5"/>
      </w:pPr>
      <w:bookmarkStart w:id="192" w:name="_Toc12401803"/>
      <w:bookmarkStart w:id="193" w:name="_Toc37259664"/>
      <w:bookmarkStart w:id="194" w:name="_Toc46484258"/>
      <w:bookmarkStart w:id="195" w:name="_Toc83648233"/>
      <w:r w:rsidRPr="00CA7BB1">
        <w:t>8.1.2.1.7</w:t>
      </w:r>
      <w:r w:rsidRPr="00CA7BB1">
        <w:tab/>
        <w:t>Ephemeris and Clock Models</w:t>
      </w:r>
      <w:bookmarkEnd w:id="192"/>
      <w:bookmarkEnd w:id="193"/>
      <w:bookmarkEnd w:id="194"/>
      <w:bookmarkEnd w:id="195"/>
    </w:p>
    <w:p w14:paraId="326E8688" w14:textId="77777777" w:rsidR="00CC041B" w:rsidRPr="00CA7BB1" w:rsidRDefault="00CC041B" w:rsidP="00CC041B">
      <w:r w:rsidRPr="00CA7BB1">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552BDC0F" w14:textId="77777777" w:rsidR="00CC041B" w:rsidRPr="00CA7BB1" w:rsidRDefault="00CC041B" w:rsidP="00CC041B">
      <w:pPr>
        <w:pStyle w:val="Heading5"/>
      </w:pPr>
      <w:bookmarkStart w:id="196" w:name="_Toc12401804"/>
      <w:bookmarkStart w:id="197" w:name="_Toc37259665"/>
      <w:bookmarkStart w:id="198" w:name="_Toc46484259"/>
      <w:bookmarkStart w:id="199" w:name="_Toc83648234"/>
      <w:r w:rsidRPr="00CA7BB1">
        <w:t>8.1.2.1.8</w:t>
      </w:r>
      <w:r w:rsidRPr="00CA7BB1">
        <w:tab/>
        <w:t>Real-Time Integrity</w:t>
      </w:r>
      <w:bookmarkEnd w:id="196"/>
      <w:bookmarkEnd w:id="197"/>
      <w:bookmarkEnd w:id="198"/>
      <w:bookmarkEnd w:id="199"/>
    </w:p>
    <w:p w14:paraId="0EA5FE53" w14:textId="02373CEB" w:rsidR="00CC041B" w:rsidRDefault="00CC041B" w:rsidP="00CC041B">
      <w:pPr>
        <w:rPr>
          <w:ins w:id="200" w:author="RAN2#117e_1" w:date="2022-02-23T00:08:00Z"/>
        </w:rPr>
      </w:pPr>
      <w:r w:rsidRPr="00CA7BB1">
        <w:t>Real-Time Integrity assistance provides the GNSS receiver with information about the health status of a GNSS constellation (where the specific GNSS is indicated by a GNSS ID).</w:t>
      </w:r>
    </w:p>
    <w:p w14:paraId="445E2E09" w14:textId="2D7545C1" w:rsidR="00805341" w:rsidRDefault="00805341" w:rsidP="00805341">
      <w:pPr>
        <w:rPr>
          <w:ins w:id="201" w:author="RAN2#117e_1" w:date="2022-02-23T00:08:00Z"/>
        </w:rPr>
      </w:pPr>
      <w:ins w:id="202" w:author="RAN2#117e_1" w:date="2022-02-23T00:08:00Z">
        <w:r>
          <w:t>For integrity purposes (as per Clause 8.1.1a), a list of monitored signals and satellites is included. Only the satellites and signals included within this list should be used for integrity purposes. A</w:t>
        </w:r>
        <w:r w:rsidRPr="00394C5D">
          <w:t xml:space="preserve"> GNSS satellite and signal combination should be considered as being marked “Do Not Use” (DNU) unless the </w:t>
        </w:r>
        <w:r>
          <w:t>satellite ID</w:t>
        </w:r>
        <w:r w:rsidRPr="00394C5D">
          <w:t xml:space="preserve"> and signal is present in th</w:t>
        </w:r>
        <w:r>
          <w:t xml:space="preserve">e list of monitored signals </w:t>
        </w:r>
        <w:r w:rsidRPr="00394C5D">
          <w:t xml:space="preserve">and the </w:t>
        </w:r>
        <w:r>
          <w:t>satellite ID</w:t>
        </w:r>
        <w:r w:rsidRPr="00394C5D">
          <w:t xml:space="preserve"> and signal </w:t>
        </w:r>
        <w:r>
          <w:t>are</w:t>
        </w:r>
        <w:r w:rsidRPr="00394C5D">
          <w:t xml:space="preserve"> not present in the</w:t>
        </w:r>
        <w:r>
          <w:t xml:space="preserve"> list of unhealthy (bad) signals</w:t>
        </w:r>
        <w:r w:rsidRPr="00394C5D">
          <w:t>.</w:t>
        </w:r>
      </w:ins>
    </w:p>
    <w:p w14:paraId="111A6596" w14:textId="77777777" w:rsidR="00CC041B" w:rsidRPr="00CA7BB1" w:rsidRDefault="00CC041B" w:rsidP="00CC041B">
      <w:pPr>
        <w:pStyle w:val="Heading5"/>
      </w:pPr>
      <w:bookmarkStart w:id="203" w:name="_Toc12401805"/>
      <w:bookmarkStart w:id="204" w:name="_Toc37259666"/>
      <w:bookmarkStart w:id="205" w:name="_Toc46484260"/>
      <w:bookmarkStart w:id="206" w:name="_Toc83648235"/>
      <w:r w:rsidRPr="00CA7BB1">
        <w:t>8.1.2.1.9</w:t>
      </w:r>
      <w:r w:rsidRPr="00CA7BB1">
        <w:tab/>
        <w:t>Data Bit Assistance</w:t>
      </w:r>
      <w:bookmarkEnd w:id="203"/>
      <w:bookmarkEnd w:id="204"/>
      <w:bookmarkEnd w:id="205"/>
      <w:bookmarkEnd w:id="206"/>
    </w:p>
    <w:p w14:paraId="3CB7DE25" w14:textId="77777777" w:rsidR="00CC041B" w:rsidRPr="00CA7BB1" w:rsidRDefault="00CC041B" w:rsidP="00CC041B">
      <w:r w:rsidRPr="00CA7BB1">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74D2032F" w14:textId="77777777" w:rsidR="00CC041B" w:rsidRPr="00CA7BB1" w:rsidRDefault="00CC041B" w:rsidP="00CC041B">
      <w:pPr>
        <w:pStyle w:val="Heading5"/>
      </w:pPr>
      <w:bookmarkStart w:id="207" w:name="_Toc12401806"/>
      <w:bookmarkStart w:id="208" w:name="_Toc37259667"/>
      <w:bookmarkStart w:id="209" w:name="_Toc46484261"/>
      <w:bookmarkStart w:id="210" w:name="_Toc83648236"/>
      <w:r w:rsidRPr="00CA7BB1">
        <w:t>8.1.2.1.10</w:t>
      </w:r>
      <w:r w:rsidRPr="00CA7BB1">
        <w:tab/>
        <w:t>Acquisition Assistance</w:t>
      </w:r>
      <w:bookmarkEnd w:id="207"/>
      <w:bookmarkEnd w:id="208"/>
      <w:bookmarkEnd w:id="209"/>
      <w:bookmarkEnd w:id="210"/>
    </w:p>
    <w:p w14:paraId="37D128CC" w14:textId="77777777" w:rsidR="00CC041B" w:rsidRPr="00CA7BB1" w:rsidRDefault="00CC041B" w:rsidP="00CC041B">
      <w:r w:rsidRPr="00CA7BB1">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6E16E45C" w14:textId="77777777" w:rsidR="00CC041B" w:rsidRPr="00CA7BB1" w:rsidRDefault="00CC041B" w:rsidP="00CC041B">
      <w:pPr>
        <w:pStyle w:val="Heading5"/>
      </w:pPr>
      <w:bookmarkStart w:id="211" w:name="_Toc12401807"/>
      <w:bookmarkStart w:id="212" w:name="_Toc37259668"/>
      <w:bookmarkStart w:id="213" w:name="_Toc46484262"/>
      <w:bookmarkStart w:id="214" w:name="_Toc83648237"/>
      <w:r w:rsidRPr="00CA7BB1">
        <w:t>8.1.2.1.11</w:t>
      </w:r>
      <w:r w:rsidRPr="00CA7BB1">
        <w:tab/>
        <w:t>Almanac</w:t>
      </w:r>
      <w:bookmarkEnd w:id="211"/>
      <w:bookmarkEnd w:id="212"/>
      <w:bookmarkEnd w:id="213"/>
      <w:bookmarkEnd w:id="214"/>
    </w:p>
    <w:p w14:paraId="7F439DD8" w14:textId="77777777" w:rsidR="00CC041B" w:rsidRPr="00CA7BB1" w:rsidRDefault="00CC041B" w:rsidP="00CC041B">
      <w:r w:rsidRPr="00CA7BB1">
        <w:t xml:space="preserve">Almanac assistance provides the GNSS receiver with parameters to calculate the </w:t>
      </w:r>
      <w:proofErr w:type="gramStart"/>
      <w:r w:rsidRPr="00CA7BB1">
        <w:t>coarse</w:t>
      </w:r>
      <w:proofErr w:type="gramEnd"/>
      <w:r w:rsidRPr="00CA7BB1">
        <w:t xml:space="preserve"> (long-term) GNSS satellite position and clock offsets. The various GNSSs use different model parameters and formats, and all parameter formats as defined by the individual GNSSs are supported by the signalling.</w:t>
      </w:r>
    </w:p>
    <w:p w14:paraId="600B748F" w14:textId="77777777" w:rsidR="00CC041B" w:rsidRPr="00CA7BB1" w:rsidRDefault="00CC041B" w:rsidP="00CC041B">
      <w:pPr>
        <w:pStyle w:val="Heading5"/>
      </w:pPr>
      <w:bookmarkStart w:id="215" w:name="_Toc12401808"/>
      <w:bookmarkStart w:id="216" w:name="_Toc37259669"/>
      <w:bookmarkStart w:id="217" w:name="_Toc46484263"/>
      <w:bookmarkStart w:id="218" w:name="_Toc83648238"/>
      <w:r w:rsidRPr="00CA7BB1">
        <w:lastRenderedPageBreak/>
        <w:t>8.1.2.1.12</w:t>
      </w:r>
      <w:r w:rsidRPr="00CA7BB1">
        <w:tab/>
        <w:t>UTC Models</w:t>
      </w:r>
      <w:bookmarkEnd w:id="215"/>
      <w:bookmarkEnd w:id="216"/>
      <w:bookmarkEnd w:id="217"/>
      <w:bookmarkEnd w:id="218"/>
    </w:p>
    <w:p w14:paraId="32836CFD" w14:textId="77777777" w:rsidR="00CC041B" w:rsidRPr="00CA7BB1" w:rsidRDefault="00CC041B" w:rsidP="00CC041B">
      <w:r w:rsidRPr="00CA7BB1">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76F8F3FB" w14:textId="77777777" w:rsidR="00CC041B" w:rsidRPr="00CA7BB1" w:rsidRDefault="00CC041B" w:rsidP="00CC041B">
      <w:pPr>
        <w:pStyle w:val="Heading5"/>
      </w:pPr>
      <w:bookmarkStart w:id="219" w:name="_Toc12401809"/>
      <w:bookmarkStart w:id="220" w:name="_Toc37259670"/>
      <w:bookmarkStart w:id="221" w:name="_Toc46484264"/>
      <w:bookmarkStart w:id="222" w:name="_Toc83648239"/>
      <w:r w:rsidRPr="00CA7BB1">
        <w:t>8.1.2.1.13</w:t>
      </w:r>
      <w:r w:rsidRPr="00CA7BB1">
        <w:tab/>
        <w:t>RTK Reference Station Information</w:t>
      </w:r>
      <w:bookmarkEnd w:id="219"/>
      <w:bookmarkEnd w:id="220"/>
      <w:bookmarkEnd w:id="221"/>
      <w:bookmarkEnd w:id="222"/>
    </w:p>
    <w:p w14:paraId="47B4EEBA" w14:textId="77777777" w:rsidR="00CC041B" w:rsidRPr="00CA7BB1" w:rsidRDefault="00CC041B" w:rsidP="00CC041B">
      <w:r w:rsidRPr="00CA7BB1">
        <w:t>RTK Reference Station Information provides the GNSS receiver with the Earth-</w:t>
      </w:r>
      <w:proofErr w:type="spellStart"/>
      <w:r w:rsidRPr="00CA7BB1">
        <w:t>Centered</w:t>
      </w:r>
      <w:proofErr w:type="spellEnd"/>
      <w:r w:rsidRPr="00CA7BB1">
        <w:t>, Earth-Fixed (ECEF) coordinates of the Reference Station´s installed antenna´s ARP, and the height of the ARP above the survey monument. Additionally, this assistance data provides information about the antenna type installed at the reference site.</w:t>
      </w:r>
    </w:p>
    <w:p w14:paraId="033729DE" w14:textId="77777777" w:rsidR="00CC041B" w:rsidRPr="00CA7BB1" w:rsidRDefault="00CC041B" w:rsidP="00CC041B">
      <w:pPr>
        <w:pStyle w:val="NO"/>
      </w:pPr>
      <w:r w:rsidRPr="00CA7BB1">
        <w:t>NOTE:</w:t>
      </w:r>
      <w:r w:rsidRPr="00CA7BB1">
        <w:tab/>
        <w:t>With the MAC N-RTK technique this assistance data is used to provide information regarding the Master Reference Station (see clause 8.1.2.1a).</w:t>
      </w:r>
    </w:p>
    <w:p w14:paraId="764DEA62" w14:textId="77777777" w:rsidR="00CC041B" w:rsidRPr="00CA7BB1" w:rsidRDefault="00CC041B" w:rsidP="00CC041B">
      <w:pPr>
        <w:pStyle w:val="Heading5"/>
      </w:pPr>
      <w:bookmarkStart w:id="223" w:name="_Toc12401810"/>
      <w:bookmarkStart w:id="224" w:name="_Toc37259671"/>
      <w:bookmarkStart w:id="225" w:name="_Toc46484265"/>
      <w:bookmarkStart w:id="226" w:name="_Toc83648240"/>
      <w:r w:rsidRPr="00CA7BB1">
        <w:t>8.1.2.1.14</w:t>
      </w:r>
      <w:r w:rsidRPr="00CA7BB1">
        <w:tab/>
        <w:t>RTK Auxiliary Station Data</w:t>
      </w:r>
      <w:bookmarkEnd w:id="223"/>
      <w:bookmarkEnd w:id="224"/>
      <w:bookmarkEnd w:id="225"/>
      <w:bookmarkEnd w:id="226"/>
    </w:p>
    <w:p w14:paraId="2625AF69" w14:textId="77777777" w:rsidR="00CC041B" w:rsidRPr="00CA7BB1" w:rsidRDefault="00CC041B" w:rsidP="00CC041B">
      <w:r w:rsidRPr="00CA7BB1">
        <w:t xml:space="preserve">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w:t>
      </w:r>
      <w:proofErr w:type="spellStart"/>
      <w:r w:rsidRPr="00CA7BB1">
        <w:t>subcaluse</w:t>
      </w:r>
      <w:proofErr w:type="spellEnd"/>
      <w:r w:rsidRPr="00CA7BB1">
        <w:t xml:space="preserve"> 8.1.2.1a) and based on the GRS80 ellipsoid. This type of assistance data is relevant only with the MAC N-RTK technique [33].</w:t>
      </w:r>
    </w:p>
    <w:p w14:paraId="0EC718A7" w14:textId="77777777" w:rsidR="00CC041B" w:rsidRPr="00CA7BB1" w:rsidRDefault="00CC041B" w:rsidP="00CC041B">
      <w:pPr>
        <w:pStyle w:val="Heading5"/>
      </w:pPr>
      <w:bookmarkStart w:id="227" w:name="_Toc12401811"/>
      <w:bookmarkStart w:id="228" w:name="_Toc37259672"/>
      <w:bookmarkStart w:id="229" w:name="_Toc46484266"/>
      <w:bookmarkStart w:id="230" w:name="_Toc83648241"/>
      <w:r w:rsidRPr="00CA7BB1">
        <w:t>8.1.2.1.15</w:t>
      </w:r>
      <w:r w:rsidRPr="00CA7BB1">
        <w:tab/>
        <w:t>RTK Observations</w:t>
      </w:r>
      <w:bookmarkEnd w:id="227"/>
      <w:bookmarkEnd w:id="228"/>
      <w:bookmarkEnd w:id="229"/>
      <w:bookmarkEnd w:id="230"/>
    </w:p>
    <w:p w14:paraId="0709796A" w14:textId="77777777" w:rsidR="00CC041B" w:rsidRPr="00CA7BB1" w:rsidRDefault="00CC041B" w:rsidP="00CC041B">
      <w:r w:rsidRPr="00CA7BB1">
        <w:t>RTK Observations provides the GNSS receiver with all primary observables (pseudo-range, phase-range, phase-range rate (Doppler), and carrier-to-noise ratio) generated at the Reference Station for each GNSS signal. The signal generation from the reference station is in compliance with [33]: as an example, the phase measurements of different signals in the same band must be phased aligned. More examples can be found in [33].</w:t>
      </w:r>
    </w:p>
    <w:p w14:paraId="11839A92" w14:textId="77777777" w:rsidR="00CC041B" w:rsidRPr="00CA7BB1" w:rsidRDefault="00CC041B" w:rsidP="00CC041B">
      <w:r w:rsidRPr="00CA7BB1">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00CD9C53" w14:textId="77777777" w:rsidR="00CC041B" w:rsidRPr="00CA7BB1" w:rsidRDefault="00CC041B" w:rsidP="00CC041B">
      <w:r w:rsidRPr="00CA7BB1">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6AF2C1FD" w14:textId="77777777" w:rsidR="00CC041B" w:rsidRPr="00CA7BB1" w:rsidRDefault="00CC041B" w:rsidP="00CC041B">
      <w:r w:rsidRPr="00CA7BB1">
        <w:t xml:space="preserve">The phase-range rate is the rate at which the phase-range between a satellite and a GNSS receiver changes over a particular </w:t>
      </w:r>
      <w:proofErr w:type="gramStart"/>
      <w:r w:rsidRPr="00CA7BB1">
        <w:t>period of time</w:t>
      </w:r>
      <w:proofErr w:type="gramEnd"/>
      <w:r w:rsidRPr="00CA7BB1">
        <w:t>.</w:t>
      </w:r>
    </w:p>
    <w:p w14:paraId="7E08FCB2" w14:textId="77777777" w:rsidR="00CC041B" w:rsidRPr="00CA7BB1" w:rsidRDefault="00CC041B" w:rsidP="00CC041B">
      <w:r w:rsidRPr="00CA7BB1">
        <w:t>The carrier-to-noise ratio is the ratio of the received modulated carrier signal power to the noise power after the GNSS receiver filters.</w:t>
      </w:r>
    </w:p>
    <w:p w14:paraId="39D332B9" w14:textId="77777777" w:rsidR="00CC041B" w:rsidRPr="00CA7BB1" w:rsidRDefault="00CC041B" w:rsidP="00CC041B">
      <w:pPr>
        <w:pStyle w:val="NO"/>
      </w:pPr>
      <w:r w:rsidRPr="00CA7BB1">
        <w:t>NOTE:</w:t>
      </w:r>
      <w:r w:rsidRPr="00CA7BB1">
        <w:tab/>
        <w:t>With the MAC N-RTK technique this assistance data is used to provide raw observables recorded at the Master Reference Station (see clause 8.1.2.1a).</w:t>
      </w:r>
    </w:p>
    <w:p w14:paraId="764DB8FF" w14:textId="77777777" w:rsidR="00CC041B" w:rsidRPr="00CA7BB1" w:rsidRDefault="00CC041B" w:rsidP="00CC041B">
      <w:pPr>
        <w:pStyle w:val="Heading5"/>
      </w:pPr>
      <w:bookmarkStart w:id="231" w:name="_Toc12401812"/>
      <w:bookmarkStart w:id="232" w:name="_Toc37259673"/>
      <w:bookmarkStart w:id="233" w:name="_Toc46484267"/>
      <w:bookmarkStart w:id="234" w:name="_Toc83648242"/>
      <w:r w:rsidRPr="00CA7BB1">
        <w:t>8.1.2.1.16</w:t>
      </w:r>
      <w:r w:rsidRPr="00CA7BB1">
        <w:tab/>
        <w:t>RTK Common Observation Information</w:t>
      </w:r>
      <w:bookmarkEnd w:id="231"/>
      <w:bookmarkEnd w:id="232"/>
      <w:bookmarkEnd w:id="233"/>
      <w:bookmarkEnd w:id="234"/>
    </w:p>
    <w:p w14:paraId="1EBF0E04" w14:textId="77777777" w:rsidR="00CC041B" w:rsidRPr="00CA7BB1" w:rsidRDefault="00CC041B" w:rsidP="00CC041B">
      <w:r w:rsidRPr="00CA7BB1">
        <w:t xml:space="preserve">RTK Common Observation Information provides the GNSS receiver with common information applicable to any GNSS, </w:t>
      </w:r>
      <w:proofErr w:type="gramStart"/>
      <w:r w:rsidRPr="00CA7BB1">
        <w:t>e.g.</w:t>
      </w:r>
      <w:proofErr w:type="gramEnd"/>
      <w:r w:rsidRPr="00CA7BB1">
        <w:t xml:space="preserve"> clock steering indicator. This assistance data is always used together GNSS RTK Observations (see clause 8.1.2.1.15).</w:t>
      </w:r>
    </w:p>
    <w:p w14:paraId="22898134" w14:textId="77777777" w:rsidR="00CC041B" w:rsidRPr="00CA7BB1" w:rsidRDefault="00CC041B" w:rsidP="00CC041B">
      <w:pPr>
        <w:pStyle w:val="Heading5"/>
      </w:pPr>
      <w:bookmarkStart w:id="235" w:name="_Toc12401813"/>
      <w:bookmarkStart w:id="236" w:name="_Toc37259674"/>
      <w:bookmarkStart w:id="237" w:name="_Toc46484268"/>
      <w:bookmarkStart w:id="238" w:name="_Toc83648243"/>
      <w:r w:rsidRPr="00CA7BB1">
        <w:t>8.1.2.1.17</w:t>
      </w:r>
      <w:r w:rsidRPr="00CA7BB1">
        <w:tab/>
        <w:t>GLONASS RTK Bias Information</w:t>
      </w:r>
      <w:bookmarkEnd w:id="235"/>
      <w:bookmarkEnd w:id="236"/>
      <w:bookmarkEnd w:id="237"/>
      <w:bookmarkEnd w:id="238"/>
    </w:p>
    <w:p w14:paraId="102E61E3" w14:textId="77777777" w:rsidR="00CC041B" w:rsidRPr="00CA7BB1" w:rsidRDefault="00CC041B" w:rsidP="00CC041B">
      <w:r w:rsidRPr="00CA7BB1">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[33].</w:t>
      </w:r>
    </w:p>
    <w:p w14:paraId="5E6E0B91" w14:textId="77777777" w:rsidR="00CC041B" w:rsidRPr="00CA7BB1" w:rsidRDefault="00CC041B" w:rsidP="00CC041B">
      <w:pPr>
        <w:pStyle w:val="Heading5"/>
      </w:pPr>
      <w:bookmarkStart w:id="239" w:name="_Toc12401814"/>
      <w:bookmarkStart w:id="240" w:name="_Toc37259675"/>
      <w:bookmarkStart w:id="241" w:name="_Toc46484269"/>
      <w:bookmarkStart w:id="242" w:name="_Toc83648244"/>
      <w:r w:rsidRPr="00CA7BB1">
        <w:lastRenderedPageBreak/>
        <w:t>8.1.2.1.18</w:t>
      </w:r>
      <w:r w:rsidRPr="00CA7BB1">
        <w:tab/>
        <w:t>RTK MAC Correction Differences</w:t>
      </w:r>
      <w:bookmarkEnd w:id="239"/>
      <w:bookmarkEnd w:id="240"/>
      <w:bookmarkEnd w:id="241"/>
      <w:bookmarkEnd w:id="242"/>
    </w:p>
    <w:p w14:paraId="3EBEAC2B" w14:textId="77777777" w:rsidR="00CC041B" w:rsidRPr="00CA7BB1" w:rsidRDefault="00CC041B" w:rsidP="00CC041B">
      <w:r w:rsidRPr="00CA7BB1">
        <w:t>RTK MAC Correction Differences provides the GNSS receiver with information about ionospheric (dispersive) and geometric (non-dispersive) corrections generated between a Master Reference Station and its Auxiliary Reference Stations [33].</w:t>
      </w:r>
    </w:p>
    <w:p w14:paraId="33DFB614" w14:textId="77777777" w:rsidR="00CC041B" w:rsidRPr="00CA7BB1" w:rsidRDefault="00CC041B" w:rsidP="00CC041B">
      <w:pPr>
        <w:pStyle w:val="Heading5"/>
      </w:pPr>
      <w:bookmarkStart w:id="243" w:name="_Toc12401815"/>
      <w:bookmarkStart w:id="244" w:name="_Toc37259676"/>
      <w:bookmarkStart w:id="245" w:name="_Toc46484270"/>
      <w:bookmarkStart w:id="246" w:name="_Toc83648245"/>
      <w:r w:rsidRPr="00CA7BB1">
        <w:t>8.1.2.1.19</w:t>
      </w:r>
      <w:r w:rsidRPr="00CA7BB1">
        <w:tab/>
        <w:t>RTK Residuals</w:t>
      </w:r>
      <w:bookmarkEnd w:id="243"/>
      <w:bookmarkEnd w:id="244"/>
      <w:bookmarkEnd w:id="245"/>
      <w:bookmarkEnd w:id="246"/>
    </w:p>
    <w:p w14:paraId="2858E98B" w14:textId="77777777" w:rsidR="00CC041B" w:rsidRPr="00CA7BB1" w:rsidRDefault="00CC041B" w:rsidP="00CC041B">
      <w:r w:rsidRPr="00CA7BB1">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[33], RTK Residual error information should be transmitted every 10-60 seconds.</w:t>
      </w:r>
    </w:p>
    <w:p w14:paraId="76044FE3" w14:textId="77777777" w:rsidR="00CC041B" w:rsidRPr="00CA7BB1" w:rsidRDefault="00CC041B" w:rsidP="00CC041B">
      <w:pPr>
        <w:pStyle w:val="Heading5"/>
      </w:pPr>
      <w:bookmarkStart w:id="247" w:name="_Toc12401816"/>
      <w:bookmarkStart w:id="248" w:name="_Toc37259677"/>
      <w:bookmarkStart w:id="249" w:name="_Toc46484271"/>
      <w:bookmarkStart w:id="250" w:name="_Toc83648246"/>
      <w:r w:rsidRPr="00CA7BB1">
        <w:t>8.1.2.1.20</w:t>
      </w:r>
      <w:r w:rsidRPr="00CA7BB1">
        <w:tab/>
        <w:t>RTK FKP Gradients</w:t>
      </w:r>
      <w:bookmarkEnd w:id="247"/>
      <w:bookmarkEnd w:id="248"/>
      <w:bookmarkEnd w:id="249"/>
      <w:bookmarkEnd w:id="250"/>
    </w:p>
    <w:p w14:paraId="1E79A1DE" w14:textId="77777777" w:rsidR="00CC041B" w:rsidRPr="00CA7BB1" w:rsidRDefault="00CC041B" w:rsidP="00CC041B">
      <w:r w:rsidRPr="00CA7BB1">
        <w:t xml:space="preserve">RTK FKP Gradients provides the GNSS receiver with horizontal gradients for the geometric (troposphere and satellite orbits) and ionospheric signal components in the observation space. </w:t>
      </w:r>
      <w:r w:rsidRPr="00CA7BB1">
        <w:rPr>
          <w:rFonts w:eastAsia="SimSun"/>
          <w:lang w:eastAsia="zh-CN"/>
        </w:rPr>
        <w:t>According to [33], RTK FKP gradient information should be typically transmitted every 10-60 seconds.</w:t>
      </w:r>
    </w:p>
    <w:p w14:paraId="3B43726D" w14:textId="77777777" w:rsidR="00CC041B" w:rsidRPr="00CA7BB1" w:rsidRDefault="00CC041B" w:rsidP="00CC041B">
      <w:pPr>
        <w:pStyle w:val="Heading5"/>
      </w:pPr>
      <w:bookmarkStart w:id="251" w:name="_Toc12401817"/>
      <w:bookmarkStart w:id="252" w:name="_Toc37259678"/>
      <w:bookmarkStart w:id="253" w:name="_Toc46484272"/>
      <w:bookmarkStart w:id="254" w:name="_Toc83648247"/>
      <w:r w:rsidRPr="00CA7BB1">
        <w:t>8.1.2.1.21</w:t>
      </w:r>
      <w:r w:rsidRPr="00CA7BB1">
        <w:tab/>
        <w:t>SSR Orbit Corrections</w:t>
      </w:r>
      <w:bookmarkEnd w:id="251"/>
      <w:bookmarkEnd w:id="252"/>
      <w:bookmarkEnd w:id="253"/>
      <w:bookmarkEnd w:id="254"/>
    </w:p>
    <w:p w14:paraId="2589A2F4" w14:textId="11CD4180" w:rsidR="00CC041B" w:rsidRDefault="00CC041B" w:rsidP="00CC041B">
      <w:pPr>
        <w:rPr>
          <w:ins w:id="255" w:author="RAN2#117e_1" w:date="2022-02-23T00:32:00Z"/>
        </w:rPr>
      </w:pPr>
      <w:r w:rsidRPr="00CA7BB1">
        <w:t xml:space="preserve">SSR Orbit Corrections provides the GNSS receiver with parameters for orbit corrections in radial, along – track and cross – track components. These orbit corrections are used to compute a satellite position correction, to be combined with satellite position </w:t>
      </w:r>
      <w:r w:rsidRPr="00CA7BB1">
        <w:rPr>
          <w:vertAlign w:val="superscript"/>
        </w:rPr>
        <w:softHyphen/>
      </w:r>
      <w:r w:rsidRPr="00CA7BB1">
        <w:t>calculated from broadcast ephemeris (see clause 8.1.2.1.7).</w:t>
      </w:r>
    </w:p>
    <w:p w14:paraId="6275AF4F" w14:textId="77777777" w:rsidR="00B42351" w:rsidRDefault="00B42351" w:rsidP="00B42351">
      <w:pPr>
        <w:rPr>
          <w:ins w:id="256" w:author="RAN2#117e_1" w:date="2022-02-24T23:37:00Z"/>
        </w:rPr>
      </w:pPr>
      <w:ins w:id="257" w:author="RAN2#117e_1" w:date="2022-02-24T23:37:00Z">
        <w:r w:rsidRPr="007B5182">
          <w:t xml:space="preserve">For integrity purposes, SSR Orbit </w:t>
        </w:r>
        <w:r w:rsidRPr="00B81B5C">
          <w:t>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ins>
    </w:p>
    <w:p w14:paraId="57D34483" w14:textId="77777777" w:rsidR="00B42351" w:rsidRDefault="00B42351" w:rsidP="00B42351">
      <w:pPr>
        <w:rPr>
          <w:ins w:id="258" w:author="RAN2#117e_1" w:date="2022-02-24T23:37:00Z"/>
        </w:rPr>
      </w:pPr>
      <w:ins w:id="259" w:author="RAN2#117e_1" w:date="2022-02-24T23:37:00Z">
        <w:r>
          <w:t xml:space="preserve">When applying the integrity bounds as per 8.1.1a, the mean and </w:t>
        </w:r>
        <w:proofErr w:type="spellStart"/>
        <w:r>
          <w:t>stdDev</w:t>
        </w:r>
        <w:proofErr w:type="spellEnd"/>
        <w:r>
          <w:t xml:space="preserve"> must be calculated by projecting the Orbit error mean and variance along the line-of-sight vector between the satellite and the user, according to the following formula:</w:t>
        </w:r>
      </w:ins>
    </w:p>
    <w:p w14:paraId="5EF8351F" w14:textId="77777777" w:rsidR="00B42351" w:rsidRDefault="00B42351" w:rsidP="00B42351">
      <w:pPr>
        <w:spacing w:after="60"/>
        <w:ind w:left="852" w:firstLine="132"/>
        <w:rPr>
          <w:ins w:id="260" w:author="RAN2#117e_1" w:date="2022-02-24T23:37:00Z"/>
          <w:b/>
          <w:bCs/>
          <w:color w:val="000000"/>
          <w:lang w:eastAsia="en-GB"/>
        </w:rPr>
      </w:pPr>
      <w:proofErr w:type="spellStart"/>
      <w:ins w:id="261" w:author="RAN2#117e_1" w:date="2022-02-24T23:37:00Z">
        <w:r>
          <w:rPr>
            <w:i/>
            <w:iCs/>
            <w:color w:val="000000"/>
            <w:lang w:eastAsia="en-GB"/>
          </w:rPr>
          <w:t>stdDev</w:t>
        </w:r>
        <w:r>
          <w:rPr>
            <w:i/>
            <w:iCs/>
            <w:color w:val="000000"/>
            <w:vertAlign w:val="subscript"/>
            <w:lang w:eastAsia="en-GB"/>
          </w:rPr>
          <w:t>orbit</w:t>
        </w:r>
        <w:proofErr w:type="spellEnd"/>
        <w:r>
          <w:rPr>
            <w:i/>
            <w:iCs/>
            <w:color w:val="000000"/>
            <w:lang w:eastAsia="en-GB"/>
          </w:rPr>
          <w:t xml:space="preserve"> =</w:t>
        </w:r>
      </w:ins>
      <m:oMath>
        <m:rad>
          <m:radPr>
            <m:degHide m:val="1"/>
            <m:ctrlPr>
              <w:ins w:id="262" w:author="RAN2#117e_1" w:date="2022-02-24T23:37:00Z">
                <w:rPr>
                  <w:rFonts w:ascii="Cambria Math" w:hAnsi="Cambria Math"/>
                  <w:i/>
                  <w:iCs/>
                  <w:color w:val="000000"/>
                  <w:lang w:val="en-US" w:eastAsia="en-GB"/>
                </w:rPr>
              </w:ins>
            </m:ctrlPr>
          </m:radPr>
          <m:deg/>
          <m:e>
            <m:r>
              <w:ins w:id="263" w:author="RAN2#117e_1" w:date="2022-02-24T23:37:00Z">
                <w:rPr>
                  <w:rFonts w:ascii="Cambria Math" w:hAnsi="Cambria Math"/>
                  <w:color w:val="000000"/>
                  <w:lang w:val="en-US" w:eastAsia="en-GB"/>
                </w:rPr>
                <m:t>R</m:t>
              </w:ins>
            </m:r>
            <m:r>
              <w:ins w:id="264" w:author="RAN2#117e_1" w:date="2022-02-24T23:37:00Z">
                <w:rPr>
                  <w:rFonts w:ascii="Cambria Math" w:hAnsi="Cambria Math"/>
                  <w:color w:val="000000"/>
                  <w:lang w:eastAsia="en-GB"/>
                </w:rPr>
                <m:t xml:space="preserve"> v∙I</m:t>
              </w:ins>
            </m:r>
          </m:e>
        </m:rad>
      </m:oMath>
      <w:ins w:id="265" w:author="RAN2#117e_1" w:date="2022-02-24T23:37:00Z">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b/>
            <w:bCs/>
            <w:color w:val="000000"/>
            <w:lang w:eastAsia="en-GB"/>
          </w:rPr>
          <w:t>(Equation 8.1.2.1.21-1)</w:t>
        </w:r>
      </w:ins>
    </w:p>
    <w:p w14:paraId="731AD6CD" w14:textId="77777777" w:rsidR="00B42351" w:rsidRPr="00B81B5C" w:rsidRDefault="00B42351" w:rsidP="00B42351">
      <w:pPr>
        <w:spacing w:after="60"/>
        <w:ind w:left="852" w:firstLine="132"/>
        <w:rPr>
          <w:ins w:id="266" w:author="RAN2#117e_1" w:date="2022-02-24T23:37:00Z"/>
          <w:i/>
          <w:iCs/>
          <w:color w:val="000000"/>
          <w:lang w:eastAsia="en-GB"/>
        </w:rPr>
      </w:pPr>
      <w:proofErr w:type="spellStart"/>
      <w:ins w:id="267" w:author="RAN2#117e_1" w:date="2022-02-24T23:37:00Z">
        <w:r>
          <w:rPr>
            <w:i/>
            <w:iCs/>
            <w:color w:val="000000"/>
            <w:lang w:eastAsia="en-GB"/>
          </w:rPr>
          <w:t>mean</w:t>
        </w:r>
        <w:r>
          <w:rPr>
            <w:i/>
            <w:iCs/>
            <w:color w:val="000000"/>
            <w:vertAlign w:val="subscript"/>
            <w:lang w:eastAsia="en-GB"/>
          </w:rPr>
          <w:t>orbit</w:t>
        </w:r>
        <w:proofErr w:type="spellEnd"/>
        <w:r>
          <w:rPr>
            <w:i/>
            <w:iCs/>
            <w:color w:val="000000"/>
            <w:lang w:eastAsia="en-GB"/>
          </w:rPr>
          <w:t xml:space="preserve"> = </w:t>
        </w:r>
      </w:ins>
      <m:oMath>
        <m:r>
          <w:ins w:id="268" w:author="RAN2#117e_1" w:date="2022-02-24T23:37:00Z">
            <w:rPr>
              <w:rFonts w:ascii="Cambria Math" w:hAnsi="Cambria Math"/>
              <w:color w:val="000000"/>
              <w:lang w:eastAsia="en-GB"/>
            </w:rPr>
            <m:t>R μ∙I</m:t>
          </w:ins>
        </m:r>
      </m:oMath>
    </w:p>
    <w:p w14:paraId="67AF6FEE" w14:textId="77777777" w:rsidR="00B42351" w:rsidRDefault="00B42351" w:rsidP="00B42351">
      <w:pPr>
        <w:tabs>
          <w:tab w:val="left" w:pos="1134"/>
        </w:tabs>
        <w:spacing w:after="0"/>
        <w:rPr>
          <w:ins w:id="269" w:author="RAN2#117e_1" w:date="2022-02-24T23:37:00Z"/>
          <w:i/>
          <w:iCs/>
          <w:color w:val="000000"/>
          <w:lang w:eastAsia="en-GB"/>
        </w:rPr>
      </w:pPr>
    </w:p>
    <w:p w14:paraId="5065E83C" w14:textId="77777777" w:rsidR="00B42351" w:rsidRDefault="00B42351" w:rsidP="00B42351">
      <w:pPr>
        <w:tabs>
          <w:tab w:val="left" w:pos="1134"/>
        </w:tabs>
        <w:spacing w:after="0"/>
        <w:rPr>
          <w:ins w:id="270" w:author="RAN2#117e_1" w:date="2022-02-24T23:37:00Z"/>
          <w:lang w:eastAsia="en-US"/>
        </w:rPr>
      </w:pPr>
      <w:ins w:id="271" w:author="RAN2#117e_1" w:date="2022-02-24T23:37:00Z">
        <w:r>
          <w:t>where:</w:t>
        </w:r>
        <w:r>
          <w:tab/>
        </w:r>
        <w:r>
          <w:rPr>
            <w:i/>
            <w:iCs/>
          </w:rPr>
          <w:t>I</w:t>
        </w:r>
        <w:r>
          <w:t>: 3-D line of sight vector from the user to the satellite in the WGS-84 ECEF coordinate frame.</w:t>
        </w:r>
      </w:ins>
    </w:p>
    <w:p w14:paraId="708B196A" w14:textId="77777777" w:rsidR="00B42351" w:rsidRDefault="00B42351" w:rsidP="00B42351">
      <w:pPr>
        <w:tabs>
          <w:tab w:val="left" w:pos="1134"/>
        </w:tabs>
        <w:spacing w:after="0"/>
        <w:ind w:left="1134"/>
        <w:rPr>
          <w:ins w:id="272" w:author="RAN2#117e_1" w:date="2022-02-24T23:37:00Z"/>
        </w:rPr>
      </w:pPr>
      <w:ins w:id="273" w:author="RAN2#117e_1" w:date="2022-02-24T23:37:00Z">
        <w:r>
          <w:t>R: the rotation matrix from satellite along-track, cross-</w:t>
        </w:r>
        <w:proofErr w:type="gramStart"/>
        <w:r>
          <w:t>track</w:t>
        </w:r>
        <w:proofErr w:type="gramEnd"/>
        <w:r>
          <w:t xml:space="preserve"> and radial coordinates into the WGS-84 ECEF coordinate frame.</w:t>
        </w:r>
      </w:ins>
    </w:p>
    <w:p w14:paraId="235AEC9F" w14:textId="77777777" w:rsidR="00B42351" w:rsidRDefault="00B42351" w:rsidP="00B42351">
      <w:pPr>
        <w:tabs>
          <w:tab w:val="left" w:pos="1134"/>
        </w:tabs>
        <w:spacing w:after="0"/>
        <w:ind w:left="1134"/>
        <w:rPr>
          <w:ins w:id="274" w:author="RAN2#117e_1" w:date="2022-02-24T23:37:00Z"/>
        </w:rPr>
      </w:pPr>
      <w:ins w:id="275" w:author="RAN2#117e_1" w:date="2022-02-24T23:37:00Z">
        <w:r>
          <w:rPr>
            <w:i/>
            <w:iCs/>
          </w:rPr>
          <w:t>v</w:t>
        </w:r>
        <w:r>
          <w:t>: the 3-D Orbit error variance vector expressed in satellite along-track, cross-</w:t>
        </w:r>
        <w:proofErr w:type="gramStart"/>
        <w:r>
          <w:t>track</w:t>
        </w:r>
        <w:proofErr w:type="gramEnd"/>
        <w:r>
          <w:t xml:space="preserve"> and radial coordinates.</w:t>
        </w:r>
      </w:ins>
    </w:p>
    <w:p w14:paraId="72346600" w14:textId="77777777" w:rsidR="00B42351" w:rsidRDefault="00B42351" w:rsidP="00B42351">
      <w:pPr>
        <w:tabs>
          <w:tab w:val="left" w:pos="1134"/>
        </w:tabs>
        <w:spacing w:after="0"/>
        <w:ind w:left="1134"/>
        <w:rPr>
          <w:ins w:id="276" w:author="RAN2#117e_1" w:date="2022-02-24T23:37:00Z"/>
        </w:rPr>
      </w:pPr>
      <w:ins w:id="277" w:author="RAN2#117e_1" w:date="2022-02-24T23:37:00Z">
        <w:r>
          <w:rPr>
            <w:i/>
            <w:iCs/>
          </w:rPr>
          <w:sym w:font="Symbol" w:char="F06D"/>
        </w:r>
        <w:r>
          <w:t>: the Mean Orbit Error vector expressed in satellite along-track, cross-</w:t>
        </w:r>
        <w:proofErr w:type="gramStart"/>
        <w:r>
          <w:t>track</w:t>
        </w:r>
        <w:proofErr w:type="gramEnd"/>
        <w:r>
          <w:t xml:space="preserve"> and radial coordinates.</w:t>
        </w:r>
      </w:ins>
    </w:p>
    <w:p w14:paraId="5F3A10D3" w14:textId="77777777" w:rsidR="00B42351" w:rsidRDefault="00B42351" w:rsidP="00B42351">
      <w:pPr>
        <w:tabs>
          <w:tab w:val="left" w:pos="1134"/>
        </w:tabs>
        <w:spacing w:after="0"/>
        <w:ind w:left="1134"/>
        <w:rPr>
          <w:ins w:id="278" w:author="RAN2#117e_1" w:date="2022-02-24T23:37:00Z"/>
        </w:rPr>
      </w:pPr>
    </w:p>
    <w:p w14:paraId="51A44E2F" w14:textId="2A6A9EAB" w:rsidR="00B42351" w:rsidRDefault="00B42351" w:rsidP="00B42351">
      <w:pPr>
        <w:tabs>
          <w:tab w:val="left" w:pos="1134"/>
        </w:tabs>
        <w:spacing w:after="0"/>
        <w:rPr>
          <w:ins w:id="279" w:author="RAN2#117e_1" w:date="2022-02-24T23:37:00Z"/>
        </w:rPr>
      </w:pPr>
      <w:ins w:id="280" w:author="RAN2#117e_1" w:date="2022-02-24T23:37:00Z">
        <w:r>
          <w:t xml:space="preserve">The vector v is expressed in the SSR Orbit Corrections as the three elements in the </w:t>
        </w:r>
        <w:r>
          <w:rPr>
            <w:lang w:val="en-AU"/>
          </w:rPr>
          <w:t>Variance Orbit Residual Error Vector</w:t>
        </w:r>
        <w:r>
          <w:t>.</w:t>
        </w:r>
      </w:ins>
    </w:p>
    <w:p w14:paraId="5755E1AF" w14:textId="77777777" w:rsidR="00B42351" w:rsidRDefault="00B42351" w:rsidP="00B42351">
      <w:pPr>
        <w:tabs>
          <w:tab w:val="left" w:pos="1134"/>
        </w:tabs>
        <w:spacing w:after="0"/>
        <w:rPr>
          <w:ins w:id="281" w:author="RAN2#117e_1" w:date="2022-02-24T23:37:00Z"/>
          <w:lang w:val="en-AU"/>
        </w:rPr>
      </w:pPr>
    </w:p>
    <w:p w14:paraId="59B5EEC9" w14:textId="031E74D6" w:rsidR="00223224" w:rsidRPr="0053297A" w:rsidDel="00B42351" w:rsidRDefault="00223224" w:rsidP="0053297A">
      <w:pPr>
        <w:rPr>
          <w:del w:id="282" w:author="RAN2#117e_1" w:date="2022-02-24T23:37:00Z"/>
        </w:rPr>
      </w:pPr>
    </w:p>
    <w:p w14:paraId="2C3D3EF0" w14:textId="77777777" w:rsidR="00CC041B" w:rsidRPr="00CA7BB1" w:rsidRDefault="00CC041B" w:rsidP="00CC041B">
      <w:pPr>
        <w:pStyle w:val="Heading5"/>
      </w:pPr>
      <w:bookmarkStart w:id="283" w:name="_Toc12401818"/>
      <w:bookmarkStart w:id="284" w:name="_Toc37259679"/>
      <w:bookmarkStart w:id="285" w:name="_Toc46484273"/>
      <w:bookmarkStart w:id="286" w:name="_Toc83648248"/>
      <w:r w:rsidRPr="00CA7BB1">
        <w:t>8.1.2.1.22</w:t>
      </w:r>
      <w:r w:rsidRPr="00CA7BB1">
        <w:tab/>
        <w:t>SSR Clock Corrections</w:t>
      </w:r>
      <w:bookmarkEnd w:id="283"/>
      <w:bookmarkEnd w:id="284"/>
      <w:bookmarkEnd w:id="285"/>
      <w:bookmarkEnd w:id="286"/>
    </w:p>
    <w:p w14:paraId="44A43DED" w14:textId="6FBEF4A6" w:rsidR="00CC041B" w:rsidRDefault="00CC041B" w:rsidP="00CC041B">
      <w:pPr>
        <w:rPr>
          <w:ins w:id="287" w:author="RAN2#117e_1" w:date="2022-02-23T00:11:00Z"/>
        </w:rPr>
      </w:pPr>
      <w:r w:rsidRPr="00CA7BB1">
        <w:t xml:space="preserve">SSR Clock Corrections provides the GNSS receiver with parameters to compute the GNSS satellite clock correction applied to the broadcast satellite clock (see clause 8.1.2.1.7). A polynomial of order 2 describes the clock differences for a certain </w:t>
      </w:r>
      <w:proofErr w:type="gramStart"/>
      <w:r w:rsidRPr="00CA7BB1">
        <w:t>time period</w:t>
      </w:r>
      <w:proofErr w:type="gramEnd"/>
      <w:r w:rsidRPr="00CA7BB1">
        <w:t>: clock offset, drift, and drift rate.</w:t>
      </w:r>
    </w:p>
    <w:p w14:paraId="0BBC89E8" w14:textId="70A93FB9" w:rsidR="0007201D" w:rsidDel="00485E1A" w:rsidRDefault="00B42351" w:rsidP="00CC041B">
      <w:pPr>
        <w:rPr>
          <w:del w:id="288" w:author="RAN2#117e_1" w:date="2022-02-23T00:34:00Z"/>
        </w:rPr>
      </w:pPr>
      <w:bookmarkStart w:id="289" w:name="_Hlk96638290"/>
      <w:ins w:id="290" w:author="RAN2#117e_1" w:date="2022-02-24T23:39:00Z">
        <w:r w:rsidRPr="00B42351">
          <w:t>For integrity purposes, SSR Clock Corrections also provides the correlation time for clock error and</w:t>
        </w:r>
      </w:ins>
      <w:ins w:id="291" w:author="RAN2#117e_1" w:date="2022-02-25T00:26:00Z">
        <w:r w:rsidR="00485E1A">
          <w:t xml:space="preserve"> </w:t>
        </w:r>
      </w:ins>
      <w:ins w:id="292" w:author="RAN2#117e_1" w:date="2022-02-24T23:39:00Z">
        <w:r w:rsidRPr="00B42351">
          <w:t>clock error rate, and the mean and standard deviation that bounds the residual Clock Error and its associated error rate.</w:t>
        </w:r>
      </w:ins>
    </w:p>
    <w:p w14:paraId="32EB6494" w14:textId="77777777" w:rsidR="00485E1A" w:rsidRPr="00CA7BB1" w:rsidRDefault="00485E1A" w:rsidP="00CC041B">
      <w:pPr>
        <w:rPr>
          <w:ins w:id="293" w:author="RAN2#117e_1" w:date="2022-02-25T00:26:00Z"/>
        </w:rPr>
      </w:pPr>
    </w:p>
    <w:p w14:paraId="6BE88489" w14:textId="77777777" w:rsidR="00CC041B" w:rsidRPr="00CA7BB1" w:rsidRDefault="00CC041B" w:rsidP="00CC041B">
      <w:pPr>
        <w:pStyle w:val="Heading5"/>
      </w:pPr>
      <w:bookmarkStart w:id="294" w:name="_Toc12401819"/>
      <w:bookmarkStart w:id="295" w:name="_Toc37259680"/>
      <w:bookmarkStart w:id="296" w:name="_Toc46484274"/>
      <w:bookmarkStart w:id="297" w:name="_Toc83648249"/>
      <w:bookmarkEnd w:id="289"/>
      <w:r w:rsidRPr="00CA7BB1">
        <w:t>8.1.2.1.23</w:t>
      </w:r>
      <w:r w:rsidRPr="00CA7BB1">
        <w:tab/>
        <w:t>SSR Code Bias</w:t>
      </w:r>
      <w:bookmarkEnd w:id="294"/>
      <w:bookmarkEnd w:id="295"/>
      <w:bookmarkEnd w:id="296"/>
      <w:bookmarkEnd w:id="297"/>
    </w:p>
    <w:p w14:paraId="46B9AF5C" w14:textId="77777777" w:rsidR="00B42351" w:rsidRDefault="00CC041B" w:rsidP="00CC041B">
      <w:pPr>
        <w:rPr>
          <w:ins w:id="298" w:author="RAN2#117e_1" w:date="2022-02-24T23:40:00Z"/>
        </w:rPr>
      </w:pPr>
      <w:r w:rsidRPr="00CA7BB1">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bookmarkStart w:id="299" w:name="_Hlk90635890"/>
      <w:bookmarkStart w:id="300" w:name="_Hlk90971604"/>
      <w:ins w:id="301" w:author="RAN2#116bis-e (post)" w:date="2022-01-28T11:18:00Z">
        <w:r w:rsidR="00E81E94">
          <w:t xml:space="preserve"> </w:t>
        </w:r>
      </w:ins>
    </w:p>
    <w:p w14:paraId="52317AFF" w14:textId="140609FB" w:rsidR="00CC041B" w:rsidRPr="00CA7BB1" w:rsidRDefault="00E81E94" w:rsidP="00CC041B">
      <w:ins w:id="302" w:author="RAN2#116bis-e (post)" w:date="2022-01-28T11:18:00Z">
        <w:r>
          <w:t>For integrity purposes, SSR Code Bias also provides the mean and standard deviation that bounds the residual Code Bias Error and its associated error rate.</w:t>
        </w:r>
      </w:ins>
      <w:bookmarkEnd w:id="299"/>
      <w:bookmarkEnd w:id="300"/>
    </w:p>
    <w:p w14:paraId="4F4872F6" w14:textId="77777777" w:rsidR="00CC041B" w:rsidRPr="00CA7BB1" w:rsidRDefault="00CC041B" w:rsidP="00CC041B">
      <w:pPr>
        <w:pStyle w:val="Heading5"/>
      </w:pPr>
      <w:bookmarkStart w:id="303" w:name="_Toc37259681"/>
      <w:bookmarkStart w:id="304" w:name="_Toc46484275"/>
      <w:bookmarkStart w:id="305" w:name="_Toc83648250"/>
      <w:bookmarkStart w:id="306" w:name="_Toc12401820"/>
      <w:r w:rsidRPr="00CA7BB1">
        <w:t>8.1.2.1.24</w:t>
      </w:r>
      <w:r w:rsidRPr="00CA7BB1">
        <w:tab/>
        <w:t>SSR Phase Bias</w:t>
      </w:r>
      <w:bookmarkEnd w:id="303"/>
      <w:bookmarkEnd w:id="304"/>
      <w:bookmarkEnd w:id="305"/>
    </w:p>
    <w:p w14:paraId="296F178B" w14:textId="77777777" w:rsidR="00CC041B" w:rsidRPr="00CA7BB1" w:rsidRDefault="00CC041B" w:rsidP="00CC041B">
      <w:r w:rsidRPr="00CA7BB1">
        <w:t xml:space="preserve">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t>
      </w:r>
      <w:proofErr w:type="spellStart"/>
      <w:r w:rsidRPr="00CA7BB1">
        <w:t>widelane</w:t>
      </w:r>
      <w:proofErr w:type="spellEnd"/>
      <w:r w:rsidRPr="00CA7BB1">
        <w:t xml:space="preserve"> fixed or float PPP-RTK positioning modes are supported on a per signal basis.</w:t>
      </w:r>
    </w:p>
    <w:p w14:paraId="25E6F09C" w14:textId="77777777" w:rsidR="00CC041B" w:rsidRPr="00CA7BB1" w:rsidRDefault="00CC041B" w:rsidP="00CC041B">
      <w:pPr>
        <w:pStyle w:val="NO"/>
      </w:pPr>
      <w:r w:rsidRPr="00CA7BB1">
        <w:t>NOTE 1:</w:t>
      </w:r>
      <w:r w:rsidRPr="00CA7BB1">
        <w:tab/>
        <w:t>On the UE side, phase bias corrections of appropriate type are needed to restore the integer nature of the phase ambiguities in PPP-RTK. Their absence will affect the quality of the positioning solution and prevent a fast convergence time.</w:t>
      </w:r>
    </w:p>
    <w:p w14:paraId="27A96498" w14:textId="503A331A" w:rsidR="00CC041B" w:rsidRDefault="00CC041B" w:rsidP="00CC041B">
      <w:pPr>
        <w:pStyle w:val="NO"/>
        <w:rPr>
          <w:ins w:id="307" w:author="RAN2#116bis-e" w:date="2022-01-23T14:40:00Z"/>
        </w:rPr>
      </w:pPr>
      <w:r w:rsidRPr="00CA7BB1">
        <w:t>NOTE 2:</w:t>
      </w:r>
      <w:r w:rsidRPr="00CA7BB1">
        <w:tab/>
        <w:t xml:space="preserve">PPP-RTK Fixed position mode corresponds to the UE fixing the carrier phase ambiguity to an integer value. The PPP-RTK </w:t>
      </w:r>
      <w:proofErr w:type="spellStart"/>
      <w:r w:rsidRPr="00CA7BB1">
        <w:t>Widelane</w:t>
      </w:r>
      <w:proofErr w:type="spellEnd"/>
      <w:r w:rsidRPr="00CA7BB1">
        <w:t xml:space="preserve"> Fixed positioning mode corresponds to forming the </w:t>
      </w:r>
      <w:proofErr w:type="spellStart"/>
      <w:r w:rsidRPr="00CA7BB1">
        <w:t>widelane</w:t>
      </w:r>
      <w:proofErr w:type="spellEnd"/>
      <w:r w:rsidRPr="00CA7BB1">
        <w:t xml:space="preserve"> combination of carrier phase measurements and fixing the resulting ambiguity as an integer value. In PPP-RTK Float positioning mode the carrier phase ambiguity is not treated as an integer value.</w:t>
      </w:r>
    </w:p>
    <w:p w14:paraId="14F231A2" w14:textId="0F7B1941" w:rsidR="00E81E94" w:rsidRPr="00CC041B" w:rsidDel="00BC7916" w:rsidRDefault="00E81E94" w:rsidP="00E81E94">
      <w:pPr>
        <w:keepLines/>
        <w:rPr>
          <w:ins w:id="308" w:author="RAN2#116bis-e (post)" w:date="2022-01-28T11:18:00Z"/>
          <w:del w:id="309" w:author="RAN2#117e_1" w:date="2022-02-23T09:44:00Z"/>
          <w:rFonts w:eastAsia="Malgun Gothic"/>
        </w:rPr>
      </w:pPr>
      <w:ins w:id="310" w:author="RAN2#116bis-e (post)" w:date="2022-01-28T11:18:00Z">
        <w:r>
          <w:t>For integrity purposes, SSR Phase Bias also provides the mean and standard deviation that bounds the residual Phase Bias Error and its associated error rate.</w:t>
        </w:r>
      </w:ins>
    </w:p>
    <w:p w14:paraId="63C7411D" w14:textId="2A66D018" w:rsidR="00CC041B" w:rsidRPr="00CC041B" w:rsidRDefault="00CC041B" w:rsidP="00CC041B">
      <w:pPr>
        <w:keepLines/>
        <w:rPr>
          <w:rFonts w:eastAsia="Malgun Gothic"/>
        </w:rPr>
      </w:pPr>
    </w:p>
    <w:p w14:paraId="2884DF7B" w14:textId="77777777" w:rsidR="00CC041B" w:rsidRPr="00CA7BB1" w:rsidRDefault="00CC041B" w:rsidP="00CC041B">
      <w:pPr>
        <w:pStyle w:val="Heading5"/>
      </w:pPr>
      <w:bookmarkStart w:id="311" w:name="_Toc37259682"/>
      <w:bookmarkStart w:id="312" w:name="_Toc46484276"/>
      <w:bookmarkStart w:id="313" w:name="_Toc83648251"/>
      <w:r w:rsidRPr="00CA7BB1">
        <w:t>8.1.2.1.25</w:t>
      </w:r>
      <w:r w:rsidRPr="00CA7BB1">
        <w:tab/>
        <w:t>SSR STEC Corrections</w:t>
      </w:r>
      <w:bookmarkEnd w:id="311"/>
      <w:bookmarkEnd w:id="312"/>
      <w:bookmarkEnd w:id="313"/>
    </w:p>
    <w:p w14:paraId="5E7C8D0B" w14:textId="77777777" w:rsidR="00CC2A34" w:rsidRDefault="00CC041B" w:rsidP="00CC041B">
      <w:pPr>
        <w:rPr>
          <w:ins w:id="314" w:author="RAN2#116bis-e (post)" w:date="2022-01-28T09:47:00Z"/>
        </w:rPr>
      </w:pPr>
      <w:r w:rsidRPr="00CA7BB1">
        <w:t>SSR STEC Corrections provides the GNSS receiver with the parameters to compute the ionosphere slant delay correction based on a variable order polynomial on a per satellite basis and applied to the code and phase measurements.</w:t>
      </w:r>
      <w:r>
        <w:t xml:space="preserve"> </w:t>
      </w:r>
      <w:bookmarkStart w:id="315" w:name="_Hlk90971718"/>
    </w:p>
    <w:p w14:paraId="0C7E375F" w14:textId="25DCDF78" w:rsidR="00CC041B" w:rsidRPr="00CA7BB1" w:rsidRDefault="00CC2A34" w:rsidP="00CC041B">
      <w:ins w:id="316" w:author="RAN2#116bis-e (post)" w:date="2022-01-28T09:47:00Z">
        <w:r>
          <w:t xml:space="preserve">For integrity purposes, SSR STEC Corrections also provides the ionosphere residual risk parameters, correlation time for </w:t>
        </w:r>
        <w:proofErr w:type="spellStart"/>
        <w:r>
          <w:t>ionosposphere</w:t>
        </w:r>
        <w:proofErr w:type="spellEnd"/>
        <w:r>
          <w:t xml:space="preserve"> range error and range error rate, and the mean and standard deviation that bounds the residual Ionospheric Error and its associated error rate.</w:t>
        </w:r>
      </w:ins>
      <w:bookmarkEnd w:id="315"/>
    </w:p>
    <w:p w14:paraId="611EE823" w14:textId="77777777" w:rsidR="00CC041B" w:rsidRPr="00CA7BB1" w:rsidRDefault="00CC041B" w:rsidP="00CC041B">
      <w:pPr>
        <w:pStyle w:val="Heading5"/>
      </w:pPr>
      <w:bookmarkStart w:id="317" w:name="_Toc37259683"/>
      <w:bookmarkStart w:id="318" w:name="_Toc46484277"/>
      <w:bookmarkStart w:id="319" w:name="_Toc83648252"/>
      <w:r w:rsidRPr="00CA7BB1">
        <w:t>8.1.2.1.26</w:t>
      </w:r>
      <w:r w:rsidRPr="00CA7BB1">
        <w:tab/>
        <w:t>SSR Gridded Correction</w:t>
      </w:r>
      <w:bookmarkEnd w:id="317"/>
      <w:bookmarkEnd w:id="318"/>
      <w:bookmarkEnd w:id="319"/>
    </w:p>
    <w:p w14:paraId="79BC827E" w14:textId="77777777" w:rsidR="00CC041B" w:rsidRPr="00CA7BB1" w:rsidRDefault="00CC041B" w:rsidP="00CC041B">
      <w:r w:rsidRPr="00CA7BB1">
        <w:t>SSR Gridded Corrections provides the GNSS receiver with STEC residuals and Troposphere delays at a series of  correction points  and expressed as hydrostatic and wet vertical delays.</w:t>
      </w:r>
    </w:p>
    <w:p w14:paraId="4FE71EAC" w14:textId="772E5934" w:rsidR="00CC041B" w:rsidRDefault="00CC041B" w:rsidP="00CC041B">
      <w:pPr>
        <w:pStyle w:val="NO"/>
        <w:rPr>
          <w:ins w:id="320" w:author="RAN2#116bis-e" w:date="2022-01-23T14:41:00Z"/>
        </w:rPr>
      </w:pPr>
      <w:r w:rsidRPr="00CA7BB1">
        <w:t>NOTE:</w:t>
      </w:r>
      <w:r w:rsidRPr="00CA7BB1">
        <w:tab/>
        <w:t>The final ionosphere slant delay (STEC) consists of the polynomial part provided in SSR STEC Correction and the residual part provided in SSR Gridded Corrections.</w:t>
      </w:r>
    </w:p>
    <w:p w14:paraId="31201362" w14:textId="77777777" w:rsidR="00CC2A34" w:rsidRDefault="00CC2A34" w:rsidP="00CC2A34">
      <w:pPr>
        <w:rPr>
          <w:ins w:id="321" w:author="RAN2#116bis-e (post)" w:date="2022-01-28T09:47:00Z"/>
        </w:rPr>
      </w:pPr>
      <w:bookmarkStart w:id="322" w:name="_Hlk90971737"/>
      <w:ins w:id="323" w:author="RAN2#116bis-e (post)" w:date="2022-01-28T09:47:00Z">
        <w:r>
          <w:t>For integrity purposes, SSR Gridded Corrections also provides the troposphere residual risk parameters, correlation time for troposphere range error and range error rate, and the mean and standard deviation that bounds the residual Tropospheric Error and associated its error rate in the Vertical Hydro Static Delay and Vertical Wet Delay components.</w:t>
        </w:r>
      </w:ins>
    </w:p>
    <w:p w14:paraId="709092E9" w14:textId="77777777" w:rsidR="00CC041B" w:rsidRPr="00CA7BB1" w:rsidRDefault="00CC041B" w:rsidP="00CC041B">
      <w:pPr>
        <w:pStyle w:val="Heading5"/>
      </w:pPr>
      <w:bookmarkStart w:id="324" w:name="_Toc37259684"/>
      <w:bookmarkStart w:id="325" w:name="_Toc46484278"/>
      <w:bookmarkStart w:id="326" w:name="_Toc83648253"/>
      <w:bookmarkEnd w:id="322"/>
      <w:r w:rsidRPr="00CA7BB1">
        <w:t>8.1.2.1.27</w:t>
      </w:r>
      <w:r w:rsidRPr="00CA7BB1">
        <w:tab/>
        <w:t>SSR URA</w:t>
      </w:r>
      <w:bookmarkEnd w:id="324"/>
      <w:bookmarkEnd w:id="325"/>
      <w:bookmarkEnd w:id="326"/>
    </w:p>
    <w:p w14:paraId="7560DA18" w14:textId="77777777" w:rsidR="00CC041B" w:rsidRPr="00CA7BB1" w:rsidRDefault="00CC041B" w:rsidP="00CC041B">
      <w:r w:rsidRPr="00CA7BB1">
        <w:t>SSR URA provides the receiver with information about the estimated accuracy of the corrections for each satellite.</w:t>
      </w:r>
    </w:p>
    <w:p w14:paraId="1F9BC8D3" w14:textId="77777777" w:rsidR="00CC041B" w:rsidRPr="00CA7BB1" w:rsidRDefault="00CC041B" w:rsidP="00CC041B">
      <w:pPr>
        <w:pStyle w:val="Heading5"/>
      </w:pPr>
      <w:bookmarkStart w:id="327" w:name="_Toc37259685"/>
      <w:bookmarkStart w:id="328" w:name="_Toc46484279"/>
      <w:bookmarkStart w:id="329" w:name="_Toc83648254"/>
      <w:r w:rsidRPr="00CA7BB1">
        <w:lastRenderedPageBreak/>
        <w:t>8.1.2.1.28</w:t>
      </w:r>
      <w:r w:rsidRPr="00CA7BB1">
        <w:tab/>
        <w:t>SSR Correction Points</w:t>
      </w:r>
      <w:bookmarkEnd w:id="327"/>
      <w:bookmarkEnd w:id="328"/>
      <w:bookmarkEnd w:id="329"/>
    </w:p>
    <w:p w14:paraId="3674151A" w14:textId="4608D45E" w:rsidR="00CC041B" w:rsidRDefault="00CC041B" w:rsidP="00CC041B">
      <w:pPr>
        <w:rPr>
          <w:ins w:id="330" w:author="RAN2#116bis-e" w:date="2022-01-23T14:41:00Z"/>
        </w:rPr>
      </w:pPr>
      <w:r w:rsidRPr="00CA7BB1">
        <w:t>The SSR Correction Points</w:t>
      </w:r>
      <w:r w:rsidRPr="00CA7BB1" w:rsidDel="005659B3">
        <w:t xml:space="preserve"> </w:t>
      </w:r>
      <w:r w:rsidRPr="00CA7BB1">
        <w:t>provides a list of correction point coordinates or an array of correction points ("grid") for which the SSR Gridded Corrections are valid.</w:t>
      </w:r>
    </w:p>
    <w:p w14:paraId="4D6B1D9A" w14:textId="77777777" w:rsidR="00E81E94" w:rsidRDefault="00E81E94" w:rsidP="00E81E94">
      <w:pPr>
        <w:pStyle w:val="Heading5"/>
        <w:rPr>
          <w:ins w:id="331" w:author="RAN2#116bis-e (post)" w:date="2022-01-28T11:19:00Z"/>
        </w:rPr>
      </w:pPr>
      <w:ins w:id="332" w:author="RAN2#116bis-e (post)" w:date="2022-01-28T11:19:00Z">
        <w:r>
          <w:t>8.1.2.1.29</w:t>
        </w:r>
        <w:r>
          <w:tab/>
          <w:t>Integrity Service Parameters</w:t>
        </w:r>
      </w:ins>
    </w:p>
    <w:p w14:paraId="215B84E0" w14:textId="77777777" w:rsidR="00E81E94" w:rsidRDefault="00E81E94" w:rsidP="00E81E94">
      <w:pPr>
        <w:rPr>
          <w:ins w:id="333" w:author="RAN2#116bis-e (post)" w:date="2022-01-28T11:19:00Z"/>
        </w:rPr>
      </w:pPr>
      <w:ins w:id="334" w:author="RAN2#116bis-e (post)" w:date="2022-01-28T11:19:00Z">
        <w:r>
          <w:t xml:space="preserve">Integrity Service Parameters provide the range of Integrity Risk (IR) for which the associated GNSS integrity assistance data </w:t>
        </w:r>
        <w:proofErr w:type="gramStart"/>
        <w:r>
          <w:t>is considered to be</w:t>
        </w:r>
        <w:proofErr w:type="gramEnd"/>
        <w:r>
          <w:t xml:space="preserve"> valid.</w:t>
        </w:r>
      </w:ins>
    </w:p>
    <w:p w14:paraId="4F053661" w14:textId="77777777" w:rsidR="00E81E94" w:rsidRDefault="00E81E94" w:rsidP="00E81E94">
      <w:pPr>
        <w:pStyle w:val="Heading5"/>
        <w:rPr>
          <w:ins w:id="335" w:author="RAN2#116bis-e (post)" w:date="2022-01-28T11:19:00Z"/>
        </w:rPr>
      </w:pPr>
      <w:ins w:id="336" w:author="RAN2#116bis-e (post)" w:date="2022-01-28T11:19:00Z">
        <w:r>
          <w:t>8.1.2.1.30</w:t>
        </w:r>
        <w:r>
          <w:tab/>
          <w:t>Integrity Alerts</w:t>
        </w:r>
      </w:ins>
    </w:p>
    <w:p w14:paraId="1603F923" w14:textId="6160010F" w:rsidR="00E81E94" w:rsidRDefault="00E81E94" w:rsidP="00E81E94">
      <w:pPr>
        <w:rPr>
          <w:ins w:id="337" w:author="RAN2#117e_1" w:date="2022-02-23T09:31:00Z"/>
        </w:rPr>
      </w:pPr>
      <w:ins w:id="338" w:author="RAN2#116bis-e (post)" w:date="2022-01-28T11:19:00Z">
        <w:r>
          <w:t xml:space="preserve">Integrity Service Alerts provide information on whether the service can be used for integrity. A Do Not Use (DNU) flag indicates that the corresponding assistance data is not suitable for the purpose of computing integrity. If </w:t>
        </w:r>
        <w:del w:id="339" w:author="RAN2#117e_1" w:date="2022-02-24T23:40:00Z">
          <w:r w:rsidDel="00B42351">
            <w:delText>no</w:delText>
          </w:r>
        </w:del>
      </w:ins>
      <w:ins w:id="340" w:author="RAN2#117e_1" w:date="2022-02-24T23:40:00Z">
        <w:r w:rsidR="00B42351">
          <w:t>an Integrity Service Alert is issued and the</w:t>
        </w:r>
      </w:ins>
      <w:ins w:id="341" w:author="RAN2#116bis-e (post)" w:date="2022-01-28T11:19:00Z">
        <w:r>
          <w:t xml:space="preserve"> DNU flag is </w:t>
        </w:r>
        <w:del w:id="342" w:author="RAN2#117e_1" w:date="2022-02-24T23:41:00Z">
          <w:r w:rsidDel="00B42351">
            <w:delText>issued</w:delText>
          </w:r>
        </w:del>
      </w:ins>
      <w:ins w:id="343" w:author="RAN2#117e_1" w:date="2022-02-24T23:41:00Z">
        <w:r w:rsidR="00B42351">
          <w:t>false</w:t>
        </w:r>
      </w:ins>
      <w:ins w:id="344" w:author="RAN2#116bis-e (post)" w:date="2022-01-28T11:19:00Z">
        <w:r>
          <w:t>, then the corresponding assistance data may be used for the purpose of computing integrity. The DNU flags are defined to be applicable to the specified epoch time only.</w:t>
        </w:r>
      </w:ins>
    </w:p>
    <w:p w14:paraId="43740526" w14:textId="77777777" w:rsidR="00AC2A7E" w:rsidRDefault="00AC2A7E" w:rsidP="00E81E94">
      <w:pPr>
        <w:rPr>
          <w:ins w:id="345" w:author="RAN2#116bis-e (post)" w:date="2022-01-28T11:19:00Z"/>
        </w:rPr>
      </w:pPr>
    </w:p>
    <w:p w14:paraId="31797BA6" w14:textId="6B2CEDA8" w:rsidR="00E81E94" w:rsidDel="00AF7C5F" w:rsidRDefault="00E81E94" w:rsidP="00E81E94">
      <w:pPr>
        <w:pStyle w:val="Heading5"/>
        <w:rPr>
          <w:ins w:id="346" w:author="RAN2#116bis-e (post)" w:date="2022-01-28T11:19:00Z"/>
          <w:del w:id="347" w:author="RAN2#117e_1" w:date="2022-02-23T09:30:00Z"/>
        </w:rPr>
      </w:pPr>
      <w:ins w:id="348" w:author="RAN2#116bis-e (post)" w:date="2022-01-28T11:19:00Z">
        <w:del w:id="349" w:author="RAN2#117e_1" w:date="2022-02-23T09:30:00Z">
          <w:r w:rsidDel="00AF7C5F">
            <w:delText>8.1.2.1.31</w:delText>
          </w:r>
          <w:r w:rsidDel="00AF7C5F">
            <w:tab/>
            <w:delText>Integrity Residual Risk Parameters</w:delText>
          </w:r>
        </w:del>
      </w:ins>
    </w:p>
    <w:p w14:paraId="1C89512B" w14:textId="1E72CAC8" w:rsidR="00E81E94" w:rsidDel="00AF7C5F" w:rsidRDefault="00E81E94" w:rsidP="00E81E94">
      <w:pPr>
        <w:rPr>
          <w:ins w:id="350" w:author="RAN2#116bis-e (post)" w:date="2022-01-28T11:19:00Z"/>
          <w:del w:id="351" w:author="RAN2#117e_1" w:date="2022-02-23T09:30:00Z"/>
        </w:rPr>
      </w:pPr>
      <w:ins w:id="352" w:author="RAN2#116bis-e (post)" w:date="2022-01-28T11:19:00Z">
        <w:del w:id="353" w:author="RAN2#117e_1" w:date="2022-02-23T09:30:00Z">
          <w:r w:rsidDel="00AF7C5F">
            <w:delText xml:space="preserve">Integrity Residual Risk Parameters are used to provide the residual risk parameters related to the satellite, constellation, ionosphere and troposphere residual risk probabilities. </w:delText>
          </w:r>
          <w:r w:rsidRPr="007275EC" w:rsidDel="00AF7C5F">
            <w:delText>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delText>
          </w:r>
        </w:del>
      </w:ins>
    </w:p>
    <w:p w14:paraId="5AFBAB7F" w14:textId="1A19E26D" w:rsidR="00E81E94" w:rsidRPr="00A42CF8" w:rsidDel="00AF7C5F" w:rsidRDefault="00E81E94" w:rsidP="00E81E94">
      <w:pPr>
        <w:spacing w:after="120"/>
        <w:jc w:val="both"/>
        <w:rPr>
          <w:ins w:id="354" w:author="RAN2#116bis-e (post)" w:date="2022-01-28T11:19:00Z"/>
          <w:del w:id="355" w:author="RAN2#117e_1" w:date="2022-02-23T09:30:00Z"/>
          <w:sz w:val="24"/>
          <w:szCs w:val="24"/>
          <w:lang w:eastAsia="en-GB"/>
        </w:rPr>
      </w:pPr>
      <w:ins w:id="356" w:author="RAN2#116bis-e (post)" w:date="2022-01-28T11:19:00Z">
        <w:del w:id="357" w:author="RAN2#117e_1" w:date="2022-02-23T09:30:00Z">
          <w:r w:rsidDel="00AF7C5F">
            <w:rPr>
              <w:i/>
              <w:iCs/>
              <w:color w:val="000000"/>
              <w:lang w:eastAsia="en-GB"/>
            </w:rPr>
            <w:delText xml:space="preserve">     P(Feared Event is Present) = Mean Duration * Probability of Onset of Feared Event</w:delText>
          </w:r>
          <w:r w:rsidDel="00AF7C5F">
            <w:rPr>
              <w:i/>
              <w:iCs/>
              <w:color w:val="000000"/>
              <w:lang w:eastAsia="en-GB"/>
            </w:rPr>
            <w:tab/>
          </w:r>
          <w:r w:rsidDel="00AF7C5F">
            <w:rPr>
              <w:b/>
              <w:bCs/>
              <w:color w:val="000000"/>
              <w:lang w:eastAsia="en-GB"/>
            </w:rPr>
            <w:delText>(Equation 8.1.2.1.31-1)</w:delText>
          </w:r>
        </w:del>
      </w:ins>
    </w:p>
    <w:p w14:paraId="03EF0EEB" w14:textId="7BCB0552" w:rsidR="00E81E94" w:rsidDel="00AF7C5F" w:rsidRDefault="00E81E94" w:rsidP="00E81E94">
      <w:pPr>
        <w:pStyle w:val="Heading5"/>
        <w:rPr>
          <w:ins w:id="358" w:author="RAN2#116bis-e (post)" w:date="2022-01-28T11:19:00Z"/>
          <w:del w:id="359" w:author="RAN2#117e_1" w:date="2022-02-23T09:30:00Z"/>
        </w:rPr>
      </w:pPr>
      <w:ins w:id="360" w:author="RAN2#116bis-e (post)" w:date="2022-01-28T11:19:00Z">
        <w:del w:id="361" w:author="RAN2#117e_1" w:date="2022-02-23T09:30:00Z">
          <w:r w:rsidDel="00AF7C5F">
            <w:delText>8.1.2.1.32</w:delText>
          </w:r>
          <w:r w:rsidDel="00AF7C5F">
            <w:tab/>
            <w:delText>Integrity Orbit Clock Error Bounds</w:delText>
          </w:r>
        </w:del>
      </w:ins>
    </w:p>
    <w:p w14:paraId="051BF071" w14:textId="4224E01D" w:rsidR="00E81E94" w:rsidRPr="00CA7BB1" w:rsidDel="00AF7C5F" w:rsidRDefault="00E81E94" w:rsidP="00E81E94">
      <w:pPr>
        <w:rPr>
          <w:ins w:id="362" w:author="RAN2#116bis-e (post)" w:date="2022-01-28T11:19:00Z"/>
          <w:del w:id="363" w:author="RAN2#117e_1" w:date="2022-02-23T09:30:00Z"/>
        </w:rPr>
      </w:pPr>
      <w:ins w:id="364" w:author="RAN2#116bis-e (post)" w:date="2022-01-28T11:19:00Z">
        <w:del w:id="365" w:author="RAN2#117e_1" w:date="2022-02-23T09:30:00Z">
          <w:r w:rsidDel="00AF7C5F">
            <w:delText>Integrity Orbit Clock Error Bounds is used to provide integrity bounding parameters relating to the orbit, orbit rate, clock and clock rate residual errors after application of the SSR corrections. The correlation times for the orbit range error, orbit range rate error, clock range and clock range rate error are also provided.</w:delText>
          </w:r>
        </w:del>
      </w:ins>
    </w:p>
    <w:p w14:paraId="1E5A671B" w14:textId="77777777" w:rsidR="00CC041B" w:rsidRPr="00CA7BB1" w:rsidRDefault="00CC041B" w:rsidP="00CC041B">
      <w:pPr>
        <w:pStyle w:val="Heading4"/>
      </w:pPr>
      <w:bookmarkStart w:id="366" w:name="_Toc37259686"/>
      <w:bookmarkStart w:id="367" w:name="_Toc46484280"/>
      <w:bookmarkStart w:id="368" w:name="_Toc83648255"/>
      <w:r w:rsidRPr="00CA7BB1">
        <w:t>8.1.2.1a</w:t>
      </w:r>
      <w:r w:rsidRPr="00CA7BB1">
        <w:tab/>
        <w:t>Recommendations for grouping of assistance data to support different RTK service levels</w:t>
      </w:r>
      <w:bookmarkEnd w:id="306"/>
      <w:bookmarkEnd w:id="366"/>
      <w:bookmarkEnd w:id="367"/>
      <w:bookmarkEnd w:id="368"/>
    </w:p>
    <w:p w14:paraId="0D32366D" w14:textId="77777777" w:rsidR="00CC041B" w:rsidRPr="00CA7BB1" w:rsidRDefault="00CC041B" w:rsidP="00CC041B">
      <w:r w:rsidRPr="00CA7BB1">
        <w:t xml:space="preserve">This clause provides recommendations for the different high-accuracy GNSS service levels: </w:t>
      </w:r>
      <w:r w:rsidRPr="00CA7BB1">
        <w:rPr>
          <w:noProof/>
        </w:rPr>
        <w:t>RTK, N-RTK, PPP and PPP-RTK.</w:t>
      </w:r>
    </w:p>
    <w:p w14:paraId="5A5EAF3D" w14:textId="77777777" w:rsidR="00CC041B" w:rsidRPr="00CA7BB1" w:rsidRDefault="00CC041B" w:rsidP="00CC041B">
      <w:r w:rsidRPr="00CA7BB1">
        <w:t>The high-accuracy GNSS methods can be classified as:</w:t>
      </w:r>
    </w:p>
    <w:p w14:paraId="7D75A779" w14:textId="77777777" w:rsidR="00CC041B" w:rsidRPr="00CA7BB1" w:rsidRDefault="00CC041B" w:rsidP="00CC041B">
      <w:pPr>
        <w:pStyle w:val="B1"/>
      </w:pPr>
      <w:r w:rsidRPr="00CA7BB1">
        <w:rPr>
          <w:i/>
        </w:rPr>
        <w:t>-</w:t>
      </w:r>
      <w:r w:rsidRPr="00CA7BB1">
        <w:rPr>
          <w:i/>
        </w:rPr>
        <w:tab/>
        <w:t xml:space="preserve">Single base RTK service: </w:t>
      </w:r>
      <w:r w:rsidRPr="00CA7BB1">
        <w:t>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25A6D7E0" w14:textId="77777777" w:rsidR="00CC041B" w:rsidRPr="00CA7BB1" w:rsidRDefault="00CC041B" w:rsidP="00CC041B">
      <w:pPr>
        <w:pStyle w:val="TH"/>
      </w:pPr>
      <w:r w:rsidRPr="00CA7BB1">
        <w:t>Table 8.1.2.1a-1: Single base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0334CD2D" w14:textId="77777777" w:rsidTr="000A2BB7">
        <w:trPr>
          <w:jc w:val="center"/>
        </w:trPr>
        <w:tc>
          <w:tcPr>
            <w:tcW w:w="3496" w:type="dxa"/>
          </w:tcPr>
          <w:p w14:paraId="0CB47D3A" w14:textId="77777777" w:rsidR="00CC041B" w:rsidRPr="00CA7BB1" w:rsidRDefault="00CC041B" w:rsidP="000A2BB7">
            <w:pPr>
              <w:pStyle w:val="TAH"/>
            </w:pPr>
            <w:r w:rsidRPr="00CA7BB1">
              <w:t xml:space="preserve">Assistance Data </w:t>
            </w:r>
          </w:p>
        </w:tc>
      </w:tr>
      <w:tr w:rsidR="00CC041B" w:rsidRPr="00CA7BB1" w14:paraId="461E3A58" w14:textId="77777777" w:rsidTr="000A2BB7">
        <w:trPr>
          <w:jc w:val="center"/>
        </w:trPr>
        <w:tc>
          <w:tcPr>
            <w:tcW w:w="3496" w:type="dxa"/>
          </w:tcPr>
          <w:p w14:paraId="1BAFE62E" w14:textId="77777777" w:rsidR="00CC041B" w:rsidRPr="00CA7BB1" w:rsidRDefault="00CC041B" w:rsidP="000A2BB7">
            <w:pPr>
              <w:pStyle w:val="TAL"/>
            </w:pPr>
            <w:r w:rsidRPr="00CA7BB1">
              <w:t>RTK Reference Station Information</w:t>
            </w:r>
          </w:p>
        </w:tc>
      </w:tr>
      <w:tr w:rsidR="00CC041B" w:rsidRPr="00CA7BB1" w14:paraId="76F1B572" w14:textId="77777777" w:rsidTr="000A2BB7">
        <w:trPr>
          <w:jc w:val="center"/>
        </w:trPr>
        <w:tc>
          <w:tcPr>
            <w:tcW w:w="3496" w:type="dxa"/>
          </w:tcPr>
          <w:p w14:paraId="10B12554" w14:textId="77777777" w:rsidR="00CC041B" w:rsidRPr="00CA7BB1" w:rsidRDefault="00CC041B" w:rsidP="000A2BB7">
            <w:pPr>
              <w:pStyle w:val="TAL"/>
            </w:pPr>
            <w:r w:rsidRPr="00CA7BB1">
              <w:t>RTK Observations</w:t>
            </w:r>
          </w:p>
        </w:tc>
      </w:tr>
      <w:tr w:rsidR="00CC041B" w:rsidRPr="00CA7BB1" w14:paraId="49D54865" w14:textId="77777777" w:rsidTr="000A2BB7">
        <w:trPr>
          <w:jc w:val="center"/>
        </w:trPr>
        <w:tc>
          <w:tcPr>
            <w:tcW w:w="3496" w:type="dxa"/>
          </w:tcPr>
          <w:p w14:paraId="31CABD84" w14:textId="77777777" w:rsidR="00CC041B" w:rsidRPr="00CA7BB1" w:rsidRDefault="00CC041B" w:rsidP="000A2BB7">
            <w:pPr>
              <w:pStyle w:val="TAL"/>
            </w:pPr>
            <w:r w:rsidRPr="00CA7BB1">
              <w:t>RTK Common Observation Information</w:t>
            </w:r>
          </w:p>
        </w:tc>
      </w:tr>
      <w:tr w:rsidR="00CC041B" w:rsidRPr="00CA7BB1" w14:paraId="422BE8C2" w14:textId="77777777" w:rsidTr="000A2BB7">
        <w:trPr>
          <w:jc w:val="center"/>
        </w:trPr>
        <w:tc>
          <w:tcPr>
            <w:tcW w:w="3496" w:type="dxa"/>
          </w:tcPr>
          <w:p w14:paraId="1647238F" w14:textId="77777777" w:rsidR="00CC041B" w:rsidRPr="00CA7BB1" w:rsidRDefault="00CC041B" w:rsidP="000A2BB7">
            <w:pPr>
              <w:pStyle w:val="TAL"/>
            </w:pPr>
            <w:r w:rsidRPr="00CA7BB1">
              <w:t>GLONASS RTK Bias Information (if GLONASS data is transmitted)</w:t>
            </w:r>
          </w:p>
        </w:tc>
      </w:tr>
      <w:tr w:rsidR="00CC041B" w:rsidRPr="00CA7BB1" w14:paraId="2B531F9F" w14:textId="77777777" w:rsidTr="000A2BB7">
        <w:trPr>
          <w:jc w:val="center"/>
        </w:trPr>
        <w:tc>
          <w:tcPr>
            <w:tcW w:w="3496" w:type="dxa"/>
          </w:tcPr>
          <w:p w14:paraId="298D4314" w14:textId="77777777" w:rsidR="00CC041B" w:rsidRPr="00CA7BB1" w:rsidRDefault="00CC041B" w:rsidP="000A2BB7">
            <w:pPr>
              <w:pStyle w:val="TAL"/>
            </w:pPr>
            <w:r w:rsidRPr="00CA7BB1">
              <w:t>Ephemeris and Clock (if UE did not acquire the navigation message)</w:t>
            </w:r>
          </w:p>
        </w:tc>
      </w:tr>
    </w:tbl>
    <w:p w14:paraId="2EF0E9EF" w14:textId="77777777" w:rsidR="00CC041B" w:rsidRPr="00CA7BB1" w:rsidRDefault="00CC041B" w:rsidP="00CC041B"/>
    <w:p w14:paraId="6B4B4120" w14:textId="77777777" w:rsidR="00CC041B" w:rsidRPr="00CA7BB1" w:rsidRDefault="00CC041B" w:rsidP="00CC041B">
      <w:pPr>
        <w:pStyle w:val="B1"/>
      </w:pPr>
      <w:r w:rsidRPr="00CA7BB1">
        <w:rPr>
          <w:i/>
        </w:rPr>
        <w:lastRenderedPageBreak/>
        <w:t>-</w:t>
      </w:r>
      <w:r w:rsidRPr="00CA7BB1">
        <w:rPr>
          <w:i/>
        </w:rPr>
        <w:tab/>
        <w:t>Non-Physical Reference Station Network RTK service</w:t>
      </w:r>
      <w:r w:rsidRPr="00CA7BB1">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410E5785" w14:textId="77777777" w:rsidR="00CC041B" w:rsidRPr="00CA7BB1" w:rsidRDefault="00CC041B" w:rsidP="00CC041B">
      <w:pPr>
        <w:pStyle w:val="TH"/>
      </w:pPr>
      <w:r w:rsidRPr="00CA7BB1">
        <w:t>Table 8.1.2.1a-2: Non-Physical Reference Station Network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662BD295" w14:textId="77777777" w:rsidTr="000A2BB7">
        <w:trPr>
          <w:jc w:val="center"/>
        </w:trPr>
        <w:tc>
          <w:tcPr>
            <w:tcW w:w="3496" w:type="dxa"/>
          </w:tcPr>
          <w:p w14:paraId="5E405C8F" w14:textId="77777777" w:rsidR="00CC041B" w:rsidRPr="00CA7BB1" w:rsidRDefault="00CC041B" w:rsidP="000A2BB7">
            <w:pPr>
              <w:pStyle w:val="TAH"/>
            </w:pPr>
            <w:r w:rsidRPr="00CA7BB1">
              <w:t xml:space="preserve">Assistance Data </w:t>
            </w:r>
          </w:p>
        </w:tc>
      </w:tr>
      <w:tr w:rsidR="00CC041B" w:rsidRPr="00CA7BB1" w14:paraId="72A2D989" w14:textId="77777777" w:rsidTr="000A2BB7">
        <w:trPr>
          <w:jc w:val="center"/>
        </w:trPr>
        <w:tc>
          <w:tcPr>
            <w:tcW w:w="3496" w:type="dxa"/>
          </w:tcPr>
          <w:p w14:paraId="3A3A88E7" w14:textId="77777777" w:rsidR="00CC041B" w:rsidRPr="00CA7BB1" w:rsidRDefault="00CC041B" w:rsidP="000A2BB7">
            <w:pPr>
              <w:pStyle w:val="TAL"/>
            </w:pPr>
            <w:r w:rsidRPr="00CA7BB1">
              <w:t>RTK Reference Station Information</w:t>
            </w:r>
          </w:p>
        </w:tc>
      </w:tr>
      <w:tr w:rsidR="00CC041B" w:rsidRPr="00CA7BB1" w14:paraId="11D22159" w14:textId="77777777" w:rsidTr="000A2BB7">
        <w:trPr>
          <w:jc w:val="center"/>
        </w:trPr>
        <w:tc>
          <w:tcPr>
            <w:tcW w:w="3496" w:type="dxa"/>
          </w:tcPr>
          <w:p w14:paraId="6C8051E1" w14:textId="77777777" w:rsidR="00CC041B" w:rsidRPr="00CA7BB1" w:rsidRDefault="00CC041B" w:rsidP="000A2BB7">
            <w:pPr>
              <w:pStyle w:val="TAL"/>
            </w:pPr>
            <w:r w:rsidRPr="00CA7BB1">
              <w:t>RTK Observations</w:t>
            </w:r>
          </w:p>
        </w:tc>
      </w:tr>
      <w:tr w:rsidR="00CC041B" w:rsidRPr="00CA7BB1" w14:paraId="10B78038" w14:textId="77777777" w:rsidTr="000A2BB7">
        <w:trPr>
          <w:jc w:val="center"/>
        </w:trPr>
        <w:tc>
          <w:tcPr>
            <w:tcW w:w="3496" w:type="dxa"/>
          </w:tcPr>
          <w:p w14:paraId="45560981" w14:textId="77777777" w:rsidR="00CC041B" w:rsidRPr="00CA7BB1" w:rsidRDefault="00CC041B" w:rsidP="000A2BB7">
            <w:pPr>
              <w:pStyle w:val="TAL"/>
            </w:pPr>
            <w:r w:rsidRPr="00CA7BB1">
              <w:t>RTK Common Observation Information</w:t>
            </w:r>
          </w:p>
        </w:tc>
      </w:tr>
      <w:tr w:rsidR="00CC041B" w:rsidRPr="00CA7BB1" w14:paraId="2D855CF2" w14:textId="77777777" w:rsidTr="000A2BB7">
        <w:trPr>
          <w:jc w:val="center"/>
        </w:trPr>
        <w:tc>
          <w:tcPr>
            <w:tcW w:w="3496" w:type="dxa"/>
          </w:tcPr>
          <w:p w14:paraId="6ABE9C76" w14:textId="77777777" w:rsidR="00CC041B" w:rsidRPr="00CA7BB1" w:rsidRDefault="00CC041B" w:rsidP="000A2BB7">
            <w:pPr>
              <w:pStyle w:val="TAL"/>
            </w:pPr>
            <w:r w:rsidRPr="00CA7BB1">
              <w:t>GLONASS RTK Bias Information (if GLONASS data is transmitted)</w:t>
            </w:r>
          </w:p>
        </w:tc>
      </w:tr>
      <w:tr w:rsidR="00CC041B" w:rsidRPr="00CA7BB1" w14:paraId="1913AF47" w14:textId="77777777" w:rsidTr="000A2BB7">
        <w:trPr>
          <w:jc w:val="center"/>
        </w:trPr>
        <w:tc>
          <w:tcPr>
            <w:tcW w:w="3496" w:type="dxa"/>
          </w:tcPr>
          <w:p w14:paraId="704B6FFA" w14:textId="77777777" w:rsidR="00CC041B" w:rsidRPr="00CA7BB1" w:rsidRDefault="00CC041B" w:rsidP="000A2BB7">
            <w:pPr>
              <w:pStyle w:val="TAL"/>
              <w:rPr>
                <w:strike/>
              </w:rPr>
            </w:pPr>
            <w:r w:rsidRPr="00CA7BB1">
              <w:t>RTK Residuals</w:t>
            </w:r>
          </w:p>
        </w:tc>
      </w:tr>
      <w:tr w:rsidR="00CC041B" w:rsidRPr="00CA7BB1" w14:paraId="32D2AE5C" w14:textId="77777777" w:rsidTr="000A2BB7">
        <w:trPr>
          <w:jc w:val="center"/>
        </w:trPr>
        <w:tc>
          <w:tcPr>
            <w:tcW w:w="3496" w:type="dxa"/>
          </w:tcPr>
          <w:p w14:paraId="2337E82C" w14:textId="77777777" w:rsidR="00CC041B" w:rsidRPr="00CA7BB1" w:rsidRDefault="00CC041B" w:rsidP="000A2BB7">
            <w:pPr>
              <w:pStyle w:val="TAL"/>
              <w:rPr>
                <w:strike/>
              </w:rPr>
            </w:pPr>
            <w:r w:rsidRPr="00CA7BB1">
              <w:t>RTK FKP Gradients</w:t>
            </w:r>
          </w:p>
        </w:tc>
      </w:tr>
      <w:tr w:rsidR="00CC041B" w:rsidRPr="00CA7BB1" w14:paraId="2BD0F146" w14:textId="77777777" w:rsidTr="000A2BB7">
        <w:trPr>
          <w:jc w:val="center"/>
        </w:trPr>
        <w:tc>
          <w:tcPr>
            <w:tcW w:w="3496" w:type="dxa"/>
          </w:tcPr>
          <w:p w14:paraId="5777D91C" w14:textId="77777777" w:rsidR="00CC041B" w:rsidRPr="00CA7BB1" w:rsidRDefault="00CC041B" w:rsidP="000A2BB7">
            <w:pPr>
              <w:pStyle w:val="TAL"/>
            </w:pPr>
            <w:r w:rsidRPr="00CA7BB1">
              <w:t>Ephemeris and Clock (if UE did not acquire the navigation message)</w:t>
            </w:r>
          </w:p>
        </w:tc>
      </w:tr>
    </w:tbl>
    <w:p w14:paraId="09C4C5B4" w14:textId="77777777" w:rsidR="00CC041B" w:rsidRPr="00CA7BB1" w:rsidRDefault="00CC041B" w:rsidP="00CC041B"/>
    <w:p w14:paraId="5CE13180" w14:textId="77777777" w:rsidR="00CC041B" w:rsidRPr="00CA7BB1" w:rsidRDefault="00CC041B" w:rsidP="00CC041B">
      <w:pPr>
        <w:pStyle w:val="B1"/>
      </w:pPr>
      <w:r w:rsidRPr="00CA7BB1">
        <w:rPr>
          <w:i/>
        </w:rPr>
        <w:t>-</w:t>
      </w:r>
      <w:r w:rsidRPr="00CA7BB1">
        <w:rPr>
          <w:i/>
        </w:rPr>
        <w:tab/>
        <w:t>MAC Network RTK service:</w:t>
      </w:r>
      <w:r w:rsidRPr="00CA7BB1">
        <w:t xml:space="preserve">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[33].</w:t>
      </w:r>
    </w:p>
    <w:p w14:paraId="4634F4A9" w14:textId="77777777" w:rsidR="00CC041B" w:rsidRPr="00CA7BB1" w:rsidRDefault="00CC041B" w:rsidP="00CC041B">
      <w:pPr>
        <w:pStyle w:val="TH"/>
      </w:pPr>
      <w:r w:rsidRPr="00CA7BB1">
        <w:t>Table 8.1.2.1a-3: MAC Network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64B32F7A" w14:textId="77777777" w:rsidTr="000A2BB7">
        <w:trPr>
          <w:jc w:val="center"/>
        </w:trPr>
        <w:tc>
          <w:tcPr>
            <w:tcW w:w="3496" w:type="dxa"/>
          </w:tcPr>
          <w:p w14:paraId="789AC637" w14:textId="77777777" w:rsidR="00CC041B" w:rsidRPr="00CA7BB1" w:rsidRDefault="00CC041B" w:rsidP="000A2BB7">
            <w:pPr>
              <w:pStyle w:val="TAH"/>
            </w:pPr>
            <w:r w:rsidRPr="00CA7BB1">
              <w:t xml:space="preserve">Assistance Data </w:t>
            </w:r>
          </w:p>
        </w:tc>
      </w:tr>
      <w:tr w:rsidR="00CC041B" w:rsidRPr="00CA7BB1" w14:paraId="044F03D7" w14:textId="77777777" w:rsidTr="000A2BB7">
        <w:trPr>
          <w:jc w:val="center"/>
        </w:trPr>
        <w:tc>
          <w:tcPr>
            <w:tcW w:w="3496" w:type="dxa"/>
          </w:tcPr>
          <w:p w14:paraId="49315321" w14:textId="77777777" w:rsidR="00CC041B" w:rsidRPr="00CA7BB1" w:rsidRDefault="00CC041B" w:rsidP="000A2BB7">
            <w:pPr>
              <w:pStyle w:val="TAL"/>
            </w:pPr>
            <w:r w:rsidRPr="00CA7BB1">
              <w:t>RTK Reference Station Information</w:t>
            </w:r>
          </w:p>
        </w:tc>
      </w:tr>
      <w:tr w:rsidR="00CC041B" w:rsidRPr="00CA7BB1" w14:paraId="19B39E83" w14:textId="77777777" w:rsidTr="000A2BB7">
        <w:trPr>
          <w:jc w:val="center"/>
        </w:trPr>
        <w:tc>
          <w:tcPr>
            <w:tcW w:w="3496" w:type="dxa"/>
          </w:tcPr>
          <w:p w14:paraId="66530354" w14:textId="77777777" w:rsidR="00CC041B" w:rsidRPr="00CA7BB1" w:rsidRDefault="00CC041B" w:rsidP="000A2BB7">
            <w:pPr>
              <w:pStyle w:val="TAL"/>
            </w:pPr>
            <w:r w:rsidRPr="00CA7BB1">
              <w:t>RTK Auxiliary Station Data</w:t>
            </w:r>
          </w:p>
        </w:tc>
      </w:tr>
      <w:tr w:rsidR="00CC041B" w:rsidRPr="00CA7BB1" w14:paraId="6D9AD289" w14:textId="77777777" w:rsidTr="000A2BB7">
        <w:trPr>
          <w:jc w:val="center"/>
        </w:trPr>
        <w:tc>
          <w:tcPr>
            <w:tcW w:w="3496" w:type="dxa"/>
          </w:tcPr>
          <w:p w14:paraId="1AD4B7C5" w14:textId="77777777" w:rsidR="00CC041B" w:rsidRPr="00CA7BB1" w:rsidRDefault="00CC041B" w:rsidP="000A2BB7">
            <w:pPr>
              <w:pStyle w:val="TAL"/>
            </w:pPr>
            <w:r w:rsidRPr="00CA7BB1">
              <w:t>RTK Observations</w:t>
            </w:r>
          </w:p>
        </w:tc>
      </w:tr>
      <w:tr w:rsidR="00CC041B" w:rsidRPr="00CA7BB1" w14:paraId="785F6215" w14:textId="77777777" w:rsidTr="000A2BB7">
        <w:trPr>
          <w:jc w:val="center"/>
        </w:trPr>
        <w:tc>
          <w:tcPr>
            <w:tcW w:w="3496" w:type="dxa"/>
          </w:tcPr>
          <w:p w14:paraId="678BC708" w14:textId="77777777" w:rsidR="00CC041B" w:rsidRPr="00CA7BB1" w:rsidRDefault="00CC041B" w:rsidP="000A2BB7">
            <w:pPr>
              <w:pStyle w:val="TAL"/>
            </w:pPr>
            <w:r w:rsidRPr="00CA7BB1">
              <w:t>RTK Common Observation Information</w:t>
            </w:r>
          </w:p>
        </w:tc>
      </w:tr>
      <w:tr w:rsidR="00CC041B" w:rsidRPr="00CA7BB1" w14:paraId="60EE89C0" w14:textId="77777777" w:rsidTr="000A2BB7">
        <w:trPr>
          <w:jc w:val="center"/>
        </w:trPr>
        <w:tc>
          <w:tcPr>
            <w:tcW w:w="3496" w:type="dxa"/>
          </w:tcPr>
          <w:p w14:paraId="7E42BA35" w14:textId="77777777" w:rsidR="00CC041B" w:rsidRPr="00CA7BB1" w:rsidRDefault="00CC041B" w:rsidP="000A2BB7">
            <w:pPr>
              <w:pStyle w:val="TAL"/>
            </w:pPr>
            <w:r w:rsidRPr="00CA7BB1">
              <w:t>GLONASS RTK Bias Information (if GLONASS data is transmitted)</w:t>
            </w:r>
          </w:p>
        </w:tc>
      </w:tr>
      <w:tr w:rsidR="00CC041B" w:rsidRPr="00CA7BB1" w14:paraId="148FC36D" w14:textId="77777777" w:rsidTr="000A2BB7">
        <w:trPr>
          <w:jc w:val="center"/>
        </w:trPr>
        <w:tc>
          <w:tcPr>
            <w:tcW w:w="3496" w:type="dxa"/>
          </w:tcPr>
          <w:p w14:paraId="3A276663" w14:textId="77777777" w:rsidR="00CC041B" w:rsidRPr="00CA7BB1" w:rsidRDefault="00CC041B" w:rsidP="000A2BB7">
            <w:pPr>
              <w:pStyle w:val="TAL"/>
            </w:pPr>
            <w:r w:rsidRPr="00CA7BB1">
              <w:t>RTK MAC Correction Differences</w:t>
            </w:r>
          </w:p>
        </w:tc>
      </w:tr>
      <w:tr w:rsidR="00CC041B" w:rsidRPr="00CA7BB1" w14:paraId="0B24AF6B" w14:textId="77777777" w:rsidTr="000A2BB7">
        <w:trPr>
          <w:jc w:val="center"/>
        </w:trPr>
        <w:tc>
          <w:tcPr>
            <w:tcW w:w="3496" w:type="dxa"/>
          </w:tcPr>
          <w:p w14:paraId="6A48EFCE" w14:textId="77777777" w:rsidR="00CC041B" w:rsidRPr="00CA7BB1" w:rsidRDefault="00CC041B" w:rsidP="000A2BB7">
            <w:pPr>
              <w:pStyle w:val="TAL"/>
              <w:rPr>
                <w:vertAlign w:val="superscript"/>
              </w:rPr>
            </w:pPr>
            <w:r w:rsidRPr="00CA7BB1">
              <w:t>RTK Residuals</w:t>
            </w:r>
          </w:p>
        </w:tc>
      </w:tr>
      <w:tr w:rsidR="00CC041B" w:rsidRPr="00CA7BB1" w14:paraId="20EB3E8E" w14:textId="77777777" w:rsidTr="000A2BB7">
        <w:trPr>
          <w:jc w:val="center"/>
        </w:trPr>
        <w:tc>
          <w:tcPr>
            <w:tcW w:w="3496" w:type="dxa"/>
          </w:tcPr>
          <w:p w14:paraId="196A5FD5" w14:textId="77777777" w:rsidR="00CC041B" w:rsidRPr="00CA7BB1" w:rsidRDefault="00CC041B" w:rsidP="000A2BB7">
            <w:pPr>
              <w:pStyle w:val="TAL"/>
            </w:pPr>
            <w:r w:rsidRPr="00CA7BB1">
              <w:t>Ephemeris and Clock (if UE did not acquire the navigation message)</w:t>
            </w:r>
          </w:p>
        </w:tc>
      </w:tr>
    </w:tbl>
    <w:p w14:paraId="7BCB8EB2" w14:textId="77777777" w:rsidR="00CC041B" w:rsidRPr="00CA7BB1" w:rsidRDefault="00CC041B" w:rsidP="00CC041B"/>
    <w:p w14:paraId="4B2E3CF2" w14:textId="77777777" w:rsidR="00CC041B" w:rsidRPr="00CA7BB1" w:rsidRDefault="00CC041B" w:rsidP="00CC041B">
      <w:pPr>
        <w:pStyle w:val="B1"/>
      </w:pPr>
      <w:r w:rsidRPr="00CA7BB1">
        <w:rPr>
          <w:i/>
        </w:rPr>
        <w:t>-</w:t>
      </w:r>
      <w:r w:rsidRPr="00CA7BB1">
        <w:rPr>
          <w:i/>
        </w:rPr>
        <w:tab/>
        <w:t>FKP Network RTK service:</w:t>
      </w:r>
      <w:r w:rsidRPr="00CA7BB1">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non-physical). The target UE may use the gradients to compute the effect of the distance-dependent errors for its own position.</w:t>
      </w:r>
    </w:p>
    <w:p w14:paraId="47E4FA89" w14:textId="77777777" w:rsidR="00CC041B" w:rsidRPr="00CA7BB1" w:rsidRDefault="00CC041B" w:rsidP="00CC041B">
      <w:pPr>
        <w:pStyle w:val="TH"/>
      </w:pPr>
      <w:r w:rsidRPr="00CA7BB1">
        <w:lastRenderedPageBreak/>
        <w:t>Table 8.1.2.1a-4: FKP Network RTK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72BF39EA" w14:textId="77777777" w:rsidTr="000A2BB7">
        <w:trPr>
          <w:jc w:val="center"/>
        </w:trPr>
        <w:tc>
          <w:tcPr>
            <w:tcW w:w="3496" w:type="dxa"/>
          </w:tcPr>
          <w:p w14:paraId="366C45D1" w14:textId="77777777" w:rsidR="00CC041B" w:rsidRPr="00CA7BB1" w:rsidRDefault="00CC041B" w:rsidP="000A2BB7">
            <w:pPr>
              <w:pStyle w:val="TAH"/>
            </w:pPr>
            <w:r w:rsidRPr="00CA7BB1">
              <w:t xml:space="preserve">Assistance Data </w:t>
            </w:r>
          </w:p>
        </w:tc>
      </w:tr>
      <w:tr w:rsidR="00CC041B" w:rsidRPr="00CA7BB1" w14:paraId="69A03EEB" w14:textId="77777777" w:rsidTr="000A2BB7">
        <w:trPr>
          <w:jc w:val="center"/>
        </w:trPr>
        <w:tc>
          <w:tcPr>
            <w:tcW w:w="3496" w:type="dxa"/>
          </w:tcPr>
          <w:p w14:paraId="2D1DC1CA" w14:textId="77777777" w:rsidR="00CC041B" w:rsidRPr="00CA7BB1" w:rsidRDefault="00CC041B" w:rsidP="000A2BB7">
            <w:pPr>
              <w:pStyle w:val="TAL"/>
            </w:pPr>
            <w:r w:rsidRPr="00CA7BB1">
              <w:t>RTK Reference Station Information</w:t>
            </w:r>
          </w:p>
        </w:tc>
      </w:tr>
      <w:tr w:rsidR="00CC041B" w:rsidRPr="00CA7BB1" w14:paraId="1E87CEB2" w14:textId="77777777" w:rsidTr="000A2BB7">
        <w:trPr>
          <w:jc w:val="center"/>
        </w:trPr>
        <w:tc>
          <w:tcPr>
            <w:tcW w:w="3496" w:type="dxa"/>
          </w:tcPr>
          <w:p w14:paraId="439AA3B9" w14:textId="77777777" w:rsidR="00CC041B" w:rsidRPr="00CA7BB1" w:rsidRDefault="00CC041B" w:rsidP="000A2BB7">
            <w:pPr>
              <w:pStyle w:val="TAL"/>
            </w:pPr>
            <w:r w:rsidRPr="00CA7BB1">
              <w:t>RTK Observations</w:t>
            </w:r>
          </w:p>
        </w:tc>
      </w:tr>
      <w:tr w:rsidR="00CC041B" w:rsidRPr="00CA7BB1" w14:paraId="3E9EB184" w14:textId="77777777" w:rsidTr="000A2BB7">
        <w:trPr>
          <w:jc w:val="center"/>
        </w:trPr>
        <w:tc>
          <w:tcPr>
            <w:tcW w:w="3496" w:type="dxa"/>
          </w:tcPr>
          <w:p w14:paraId="5B113803" w14:textId="77777777" w:rsidR="00CC041B" w:rsidRPr="00CA7BB1" w:rsidRDefault="00CC041B" w:rsidP="000A2BB7">
            <w:pPr>
              <w:pStyle w:val="TAL"/>
            </w:pPr>
            <w:r w:rsidRPr="00CA7BB1">
              <w:t>RTK Common Observation Information</w:t>
            </w:r>
          </w:p>
        </w:tc>
      </w:tr>
      <w:tr w:rsidR="00CC041B" w:rsidRPr="00CA7BB1" w14:paraId="31EF3F60" w14:textId="77777777" w:rsidTr="000A2BB7">
        <w:trPr>
          <w:jc w:val="center"/>
        </w:trPr>
        <w:tc>
          <w:tcPr>
            <w:tcW w:w="3496" w:type="dxa"/>
          </w:tcPr>
          <w:p w14:paraId="690CFA67" w14:textId="77777777" w:rsidR="00CC041B" w:rsidRPr="00CA7BB1" w:rsidRDefault="00CC041B" w:rsidP="000A2BB7">
            <w:pPr>
              <w:pStyle w:val="TAL"/>
            </w:pPr>
            <w:r w:rsidRPr="00CA7BB1">
              <w:t>GLONASS RTK Bias Information (if GLONASS data is transmitted)</w:t>
            </w:r>
          </w:p>
        </w:tc>
      </w:tr>
      <w:tr w:rsidR="00CC041B" w:rsidRPr="00CA7BB1" w14:paraId="52820CFE" w14:textId="77777777" w:rsidTr="000A2BB7">
        <w:trPr>
          <w:jc w:val="center"/>
        </w:trPr>
        <w:tc>
          <w:tcPr>
            <w:tcW w:w="3496" w:type="dxa"/>
          </w:tcPr>
          <w:p w14:paraId="425F0650" w14:textId="77777777" w:rsidR="00CC041B" w:rsidRPr="00CA7BB1" w:rsidRDefault="00CC041B" w:rsidP="000A2BB7">
            <w:pPr>
              <w:pStyle w:val="TAL"/>
            </w:pPr>
            <w:r w:rsidRPr="00CA7BB1">
              <w:t>RTK Residuals</w:t>
            </w:r>
          </w:p>
        </w:tc>
      </w:tr>
      <w:tr w:rsidR="00CC041B" w:rsidRPr="00CA7BB1" w14:paraId="4C969D70" w14:textId="77777777" w:rsidTr="000A2BB7">
        <w:trPr>
          <w:jc w:val="center"/>
        </w:trPr>
        <w:tc>
          <w:tcPr>
            <w:tcW w:w="3496" w:type="dxa"/>
          </w:tcPr>
          <w:p w14:paraId="6239559F" w14:textId="77777777" w:rsidR="00CC041B" w:rsidRPr="00CA7BB1" w:rsidRDefault="00CC041B" w:rsidP="000A2BB7">
            <w:pPr>
              <w:pStyle w:val="TAL"/>
            </w:pPr>
            <w:r w:rsidRPr="00CA7BB1">
              <w:t>RTK FKP Gradients</w:t>
            </w:r>
          </w:p>
        </w:tc>
      </w:tr>
      <w:tr w:rsidR="00CC041B" w:rsidRPr="00CA7BB1" w14:paraId="50AE1C23" w14:textId="77777777" w:rsidTr="000A2BB7">
        <w:trPr>
          <w:jc w:val="center"/>
        </w:trPr>
        <w:tc>
          <w:tcPr>
            <w:tcW w:w="3496" w:type="dxa"/>
          </w:tcPr>
          <w:p w14:paraId="4922A203" w14:textId="77777777" w:rsidR="00CC041B" w:rsidRPr="00CA7BB1" w:rsidRDefault="00CC041B" w:rsidP="000A2BB7">
            <w:pPr>
              <w:pStyle w:val="TAL"/>
            </w:pPr>
            <w:r w:rsidRPr="00CA7BB1">
              <w:t>Ephemeris and Clock (if UE did not acquire the navigation message)</w:t>
            </w:r>
          </w:p>
        </w:tc>
      </w:tr>
    </w:tbl>
    <w:p w14:paraId="427A5CC2" w14:textId="77777777" w:rsidR="00CC041B" w:rsidRPr="00CA7BB1" w:rsidRDefault="00CC041B" w:rsidP="00CC041B">
      <w:pPr>
        <w:ind w:left="567"/>
      </w:pPr>
    </w:p>
    <w:p w14:paraId="6B45437C" w14:textId="77777777" w:rsidR="00CC041B" w:rsidRPr="00CA7BB1" w:rsidRDefault="00CC041B" w:rsidP="00CC041B">
      <w:pPr>
        <w:pStyle w:val="B1"/>
      </w:pPr>
      <w:r w:rsidRPr="00CA7BB1">
        <w:rPr>
          <w:i/>
        </w:rPr>
        <w:t>-</w:t>
      </w:r>
      <w:r w:rsidRPr="00CA7BB1">
        <w:rPr>
          <w:i/>
        </w:rPr>
        <w:tab/>
        <w:t>PPP service</w:t>
      </w:r>
      <w:r w:rsidRPr="00CA7BB1">
        <w:t>: This concept uses precise satellite orbit and clock parameters derived from global networks of Reference Stations as well as atmospheric models to perform single station positioning [33]. Compared to RTK and Network RTK, PPP is not a differential technique as there is no baseline limitation. When the orbits and clocks assistance data elements are provided in real-time, with no latency, the method is called Real-Time PPP.</w:t>
      </w:r>
    </w:p>
    <w:p w14:paraId="5B3AD10D" w14:textId="77777777" w:rsidR="00CC041B" w:rsidRPr="00CA7BB1" w:rsidRDefault="00CC041B" w:rsidP="00CC041B">
      <w:pPr>
        <w:pStyle w:val="TH"/>
      </w:pPr>
      <w:r w:rsidRPr="00CA7BB1">
        <w:t>Table 8.1.2.1a-5: SSR PPP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1D6B24D1" w14:textId="77777777" w:rsidTr="000A2BB7">
        <w:trPr>
          <w:jc w:val="center"/>
        </w:trPr>
        <w:tc>
          <w:tcPr>
            <w:tcW w:w="3496" w:type="dxa"/>
          </w:tcPr>
          <w:p w14:paraId="7A72B3DD" w14:textId="77777777" w:rsidR="00CC041B" w:rsidRPr="00CA7BB1" w:rsidRDefault="00CC041B" w:rsidP="000A2BB7">
            <w:pPr>
              <w:pStyle w:val="TAH"/>
            </w:pPr>
            <w:r w:rsidRPr="00CA7BB1">
              <w:t xml:space="preserve">Assistance Data </w:t>
            </w:r>
          </w:p>
        </w:tc>
      </w:tr>
      <w:tr w:rsidR="00CC041B" w:rsidRPr="00CA7BB1" w14:paraId="12714BBF" w14:textId="77777777" w:rsidTr="000A2BB7">
        <w:trPr>
          <w:jc w:val="center"/>
        </w:trPr>
        <w:tc>
          <w:tcPr>
            <w:tcW w:w="3496" w:type="dxa"/>
          </w:tcPr>
          <w:p w14:paraId="32701F66" w14:textId="77777777" w:rsidR="00CC041B" w:rsidRPr="00CA7BB1" w:rsidRDefault="00CC041B" w:rsidP="000A2BB7">
            <w:pPr>
              <w:pStyle w:val="TAL"/>
            </w:pPr>
            <w:r w:rsidRPr="00CA7BB1">
              <w:t>SSR Orbit Corrections</w:t>
            </w:r>
          </w:p>
        </w:tc>
      </w:tr>
      <w:tr w:rsidR="00CC041B" w:rsidRPr="00CA7BB1" w14:paraId="31F442D6" w14:textId="77777777" w:rsidTr="000A2BB7">
        <w:trPr>
          <w:jc w:val="center"/>
        </w:trPr>
        <w:tc>
          <w:tcPr>
            <w:tcW w:w="3496" w:type="dxa"/>
          </w:tcPr>
          <w:p w14:paraId="1F73A100" w14:textId="77777777" w:rsidR="00CC041B" w:rsidRPr="00CA7BB1" w:rsidRDefault="00CC041B" w:rsidP="000A2BB7">
            <w:pPr>
              <w:pStyle w:val="TAL"/>
            </w:pPr>
            <w:r w:rsidRPr="00CA7BB1">
              <w:t>SSR Clock corrections</w:t>
            </w:r>
          </w:p>
        </w:tc>
      </w:tr>
      <w:tr w:rsidR="00CC041B" w:rsidRPr="00CA7BB1" w14:paraId="6CC205DF" w14:textId="77777777" w:rsidTr="000A2BB7">
        <w:trPr>
          <w:jc w:val="center"/>
        </w:trPr>
        <w:tc>
          <w:tcPr>
            <w:tcW w:w="3496" w:type="dxa"/>
          </w:tcPr>
          <w:p w14:paraId="02B4CA50" w14:textId="77777777" w:rsidR="00CC041B" w:rsidRPr="00CA7BB1" w:rsidRDefault="00CC041B" w:rsidP="000A2BB7">
            <w:pPr>
              <w:pStyle w:val="TAL"/>
            </w:pPr>
            <w:r w:rsidRPr="00CA7BB1">
              <w:t>SSR Code Bias</w:t>
            </w:r>
          </w:p>
        </w:tc>
      </w:tr>
      <w:tr w:rsidR="00CC041B" w:rsidRPr="00CA7BB1" w14:paraId="3C5F2CB5" w14:textId="77777777" w:rsidTr="000A2BB7">
        <w:trPr>
          <w:jc w:val="center"/>
        </w:trPr>
        <w:tc>
          <w:tcPr>
            <w:tcW w:w="3496" w:type="dxa"/>
          </w:tcPr>
          <w:p w14:paraId="6A683FA9" w14:textId="77777777" w:rsidR="00CC041B" w:rsidRPr="00CA7BB1" w:rsidRDefault="00CC041B" w:rsidP="000A2BB7">
            <w:pPr>
              <w:pStyle w:val="TAL"/>
            </w:pPr>
            <w:r w:rsidRPr="00CA7BB1">
              <w:t>Ephemeris and Clock (if UE did not acquire the navigation message)</w:t>
            </w:r>
          </w:p>
        </w:tc>
      </w:tr>
    </w:tbl>
    <w:p w14:paraId="2A42EE54" w14:textId="77777777" w:rsidR="00CC041B" w:rsidRPr="00CA7BB1" w:rsidRDefault="00CC041B" w:rsidP="00CC041B"/>
    <w:p w14:paraId="64BDC66F" w14:textId="77777777" w:rsidR="00CC041B" w:rsidRPr="00CA7BB1" w:rsidRDefault="00CC041B" w:rsidP="00CC041B">
      <w:pPr>
        <w:pStyle w:val="B1"/>
      </w:pPr>
      <w:r w:rsidRPr="00CA7BB1">
        <w:t>-</w:t>
      </w:r>
      <w:r w:rsidRPr="00CA7BB1">
        <w:tab/>
      </w:r>
      <w:r w:rsidRPr="00CA7BB1">
        <w:rPr>
          <w:i/>
        </w:rPr>
        <w:t>PPP-RTK service</w:t>
      </w:r>
      <w:r w:rsidRPr="00CA7BB1">
        <w:t>: This concept uses precise satellite orbits and clock parameters, the satellite signal biases derived from global networks of Reference Stations as well as ionosphere and troposphere corrections to perform single station positioning [36]. Therefore, PPP-RTK services compensate the global and local corrections for a more accurate location information. Compared to PPP, PPP-RTK requires the UE to be located within the region covered by the ionosphere and troposphere corrections.</w:t>
      </w:r>
    </w:p>
    <w:p w14:paraId="5F7279D2" w14:textId="77777777" w:rsidR="00CC041B" w:rsidRPr="00CA7BB1" w:rsidRDefault="00CC041B" w:rsidP="00CC041B">
      <w:pPr>
        <w:pStyle w:val="TH"/>
      </w:pPr>
      <w:r w:rsidRPr="00CA7BB1">
        <w:t>Table 8.1.2.1a-6: SSR PPP-RTK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4DDD5D00" w14:textId="77777777" w:rsidTr="000A2BB7">
        <w:trPr>
          <w:jc w:val="center"/>
        </w:trPr>
        <w:tc>
          <w:tcPr>
            <w:tcW w:w="3496" w:type="dxa"/>
          </w:tcPr>
          <w:p w14:paraId="45B863E7" w14:textId="77777777" w:rsidR="00CC041B" w:rsidRPr="00CA7BB1" w:rsidRDefault="00CC041B" w:rsidP="000A2BB7">
            <w:pPr>
              <w:pStyle w:val="TAH"/>
            </w:pPr>
            <w:r w:rsidRPr="00CA7BB1">
              <w:t xml:space="preserve">Assistance Data </w:t>
            </w:r>
          </w:p>
        </w:tc>
      </w:tr>
      <w:tr w:rsidR="00CC041B" w:rsidRPr="00CA7BB1" w14:paraId="4903B51B" w14:textId="77777777" w:rsidTr="000A2BB7">
        <w:trPr>
          <w:jc w:val="center"/>
        </w:trPr>
        <w:tc>
          <w:tcPr>
            <w:tcW w:w="3496" w:type="dxa"/>
          </w:tcPr>
          <w:p w14:paraId="404598CD" w14:textId="77777777" w:rsidR="00CC041B" w:rsidRPr="00CA7BB1" w:rsidRDefault="00CC041B" w:rsidP="000A2BB7">
            <w:pPr>
              <w:pStyle w:val="TAL"/>
            </w:pPr>
            <w:r w:rsidRPr="00CA7BB1">
              <w:t>SSR Orbit Corrections</w:t>
            </w:r>
          </w:p>
        </w:tc>
      </w:tr>
      <w:tr w:rsidR="00CC041B" w:rsidRPr="00CA7BB1" w14:paraId="100466A2" w14:textId="77777777" w:rsidTr="000A2BB7">
        <w:trPr>
          <w:jc w:val="center"/>
        </w:trPr>
        <w:tc>
          <w:tcPr>
            <w:tcW w:w="3496" w:type="dxa"/>
          </w:tcPr>
          <w:p w14:paraId="2E47B556" w14:textId="77777777" w:rsidR="00CC041B" w:rsidRPr="00CA7BB1" w:rsidRDefault="00CC041B" w:rsidP="000A2BB7">
            <w:pPr>
              <w:pStyle w:val="TAL"/>
            </w:pPr>
            <w:r w:rsidRPr="00CA7BB1">
              <w:t>SSR Clock corrections</w:t>
            </w:r>
          </w:p>
        </w:tc>
      </w:tr>
      <w:tr w:rsidR="00CC041B" w:rsidRPr="00CA7BB1" w14:paraId="61049495" w14:textId="77777777" w:rsidTr="000A2BB7">
        <w:trPr>
          <w:jc w:val="center"/>
        </w:trPr>
        <w:tc>
          <w:tcPr>
            <w:tcW w:w="3496" w:type="dxa"/>
          </w:tcPr>
          <w:p w14:paraId="13E205C8" w14:textId="77777777" w:rsidR="00CC041B" w:rsidRPr="00CA7BB1" w:rsidRDefault="00CC041B" w:rsidP="000A2BB7">
            <w:pPr>
              <w:pStyle w:val="TAL"/>
            </w:pPr>
            <w:r w:rsidRPr="00CA7BB1">
              <w:t>SSR Code Bias</w:t>
            </w:r>
          </w:p>
        </w:tc>
      </w:tr>
      <w:tr w:rsidR="00CC041B" w:rsidRPr="00CA7BB1" w14:paraId="2D325E59" w14:textId="77777777" w:rsidTr="000A2BB7">
        <w:trPr>
          <w:jc w:val="center"/>
        </w:trPr>
        <w:tc>
          <w:tcPr>
            <w:tcW w:w="3496" w:type="dxa"/>
          </w:tcPr>
          <w:p w14:paraId="07C50A8C" w14:textId="77777777" w:rsidR="00CC041B" w:rsidRPr="00CA7BB1" w:rsidRDefault="00CC041B" w:rsidP="000A2BB7">
            <w:pPr>
              <w:pStyle w:val="TAL"/>
            </w:pPr>
            <w:r w:rsidRPr="00CA7BB1">
              <w:t>Ephemeris and Clock (if UE did not acquire the navigation message)</w:t>
            </w:r>
          </w:p>
        </w:tc>
      </w:tr>
      <w:tr w:rsidR="00CC041B" w:rsidRPr="00CA7BB1" w14:paraId="233E77F4" w14:textId="77777777" w:rsidTr="000A2BB7">
        <w:trPr>
          <w:jc w:val="center"/>
        </w:trPr>
        <w:tc>
          <w:tcPr>
            <w:tcW w:w="3496" w:type="dxa"/>
          </w:tcPr>
          <w:p w14:paraId="005A4CBC" w14:textId="77777777" w:rsidR="00CC041B" w:rsidRPr="00CA7BB1" w:rsidRDefault="00CC041B" w:rsidP="000A2BB7">
            <w:pPr>
              <w:pStyle w:val="TAL"/>
            </w:pPr>
            <w:r w:rsidRPr="00CA7BB1">
              <w:t>SSR Phase Bias</w:t>
            </w:r>
          </w:p>
        </w:tc>
      </w:tr>
      <w:tr w:rsidR="00CC041B" w:rsidRPr="00CA7BB1" w14:paraId="61F7DF4C" w14:textId="77777777" w:rsidTr="000A2BB7">
        <w:trPr>
          <w:jc w:val="center"/>
        </w:trPr>
        <w:tc>
          <w:tcPr>
            <w:tcW w:w="3496" w:type="dxa"/>
          </w:tcPr>
          <w:p w14:paraId="2E8C9333" w14:textId="77777777" w:rsidR="00CC041B" w:rsidRPr="00CA7BB1" w:rsidRDefault="00CC041B" w:rsidP="000A2BB7">
            <w:pPr>
              <w:pStyle w:val="TAL"/>
            </w:pPr>
            <w:r w:rsidRPr="00CA7BB1">
              <w:t>SSR STEC Corrections</w:t>
            </w:r>
          </w:p>
        </w:tc>
      </w:tr>
      <w:tr w:rsidR="00CC041B" w:rsidRPr="00CA7BB1" w14:paraId="58A88889" w14:textId="77777777" w:rsidTr="000A2BB7">
        <w:trPr>
          <w:jc w:val="center"/>
        </w:trPr>
        <w:tc>
          <w:tcPr>
            <w:tcW w:w="3496" w:type="dxa"/>
          </w:tcPr>
          <w:p w14:paraId="7D3E434B" w14:textId="77777777" w:rsidR="00CC041B" w:rsidRPr="00CA7BB1" w:rsidRDefault="00CC041B" w:rsidP="000A2BB7">
            <w:pPr>
              <w:pStyle w:val="TAL"/>
            </w:pPr>
            <w:r w:rsidRPr="00CA7BB1">
              <w:t>SSR Gridded Correction</w:t>
            </w:r>
          </w:p>
        </w:tc>
      </w:tr>
      <w:tr w:rsidR="00CC041B" w:rsidRPr="00CA7BB1" w14:paraId="6ADB3D8D" w14:textId="77777777" w:rsidTr="000A2BB7">
        <w:trPr>
          <w:jc w:val="center"/>
        </w:trPr>
        <w:tc>
          <w:tcPr>
            <w:tcW w:w="3496" w:type="dxa"/>
          </w:tcPr>
          <w:p w14:paraId="548AC603" w14:textId="77777777" w:rsidR="00CC041B" w:rsidRPr="00CA7BB1" w:rsidRDefault="00CC041B" w:rsidP="000A2BB7">
            <w:pPr>
              <w:pStyle w:val="TAL"/>
            </w:pPr>
            <w:r w:rsidRPr="00CA7BB1">
              <w:t>SSR URA</w:t>
            </w:r>
          </w:p>
        </w:tc>
      </w:tr>
      <w:tr w:rsidR="00CC041B" w:rsidRPr="00CA7BB1" w14:paraId="47AA01FD" w14:textId="77777777" w:rsidTr="000A2BB7">
        <w:trPr>
          <w:jc w:val="center"/>
        </w:trPr>
        <w:tc>
          <w:tcPr>
            <w:tcW w:w="3496" w:type="dxa"/>
          </w:tcPr>
          <w:p w14:paraId="77D5299A" w14:textId="77777777" w:rsidR="00CC041B" w:rsidRPr="00CA7BB1" w:rsidRDefault="00CC041B" w:rsidP="000A2BB7">
            <w:pPr>
              <w:pStyle w:val="TAL"/>
            </w:pPr>
            <w:r w:rsidRPr="00CA7BB1">
              <w:t>SSR Correction Points</w:t>
            </w:r>
          </w:p>
        </w:tc>
      </w:tr>
    </w:tbl>
    <w:p w14:paraId="4E2A4BD7" w14:textId="5A71AC35" w:rsidR="00F037B6" w:rsidRDefault="00F037B6" w:rsidP="004917A8">
      <w:pPr>
        <w:pStyle w:val="FirstChange"/>
        <w:rPr>
          <w:ins w:id="369" w:author="RAN2#116bis-e" w:date="2022-01-23T14:42:00Z"/>
          <w:color w:val="auto"/>
        </w:rPr>
      </w:pPr>
    </w:p>
    <w:p w14:paraId="4309813C" w14:textId="77777777" w:rsidR="00E81E94" w:rsidRDefault="00E81E94" w:rsidP="00E81E94">
      <w:pPr>
        <w:pStyle w:val="Heading4"/>
        <w:rPr>
          <w:ins w:id="370" w:author="RAN2#116bis-e (post)" w:date="2022-01-28T11:20:00Z"/>
        </w:rPr>
      </w:pPr>
      <w:bookmarkStart w:id="371" w:name="_Hlk90645121"/>
      <w:ins w:id="372" w:author="RAN2#116bis-e (post)" w:date="2022-01-28T11:20:00Z">
        <w:r>
          <w:t>8.1.2.1b</w:t>
        </w:r>
        <w:r>
          <w:tab/>
          <w:t>Mapping of integrity parameters</w:t>
        </w:r>
      </w:ins>
    </w:p>
    <w:p w14:paraId="5EAFA13A" w14:textId="49008BB2" w:rsidR="00E81E94" w:rsidRDefault="00E81E94" w:rsidP="00E81E94">
      <w:pPr>
        <w:pStyle w:val="Proposal"/>
        <w:spacing w:after="0"/>
        <w:rPr>
          <w:ins w:id="373" w:author="RAN2#116bis-e (post)" w:date="2022-01-28T11:20:00Z"/>
        </w:rPr>
      </w:pPr>
      <w:ins w:id="374" w:author="RAN2#116bis-e (post)" w:date="2022-01-28T11:20:00Z">
        <w:r>
          <w:rPr>
            <w:lang w:eastAsia="ja-JP"/>
          </w:rPr>
          <w:t>Table 8.1.2.1b-1 shows the mapping between the integrity fields and the SSR assistance data according to the Integrity Principle of Operation (Clause 8.1.1a). T</w:t>
        </w:r>
        <w:r>
          <w:t>he corresponding field descriptions for each of the field names listed in Table 8.1.2.1b-1 are specified under Clause 6.5.2.2 of TS 37.355 (LPP).</w:t>
        </w:r>
      </w:ins>
    </w:p>
    <w:p w14:paraId="12C92463" w14:textId="77777777" w:rsidR="00E81E94" w:rsidRDefault="00E81E94" w:rsidP="00E81E94">
      <w:pPr>
        <w:pStyle w:val="Proposal"/>
        <w:spacing w:after="0"/>
        <w:rPr>
          <w:ins w:id="375" w:author="RAN2#116bis-e (post)" w:date="2022-01-28T11:20:00Z"/>
        </w:rPr>
      </w:pPr>
    </w:p>
    <w:p w14:paraId="4985962C" w14:textId="17DCA80F" w:rsidR="00E81E94" w:rsidRDefault="00E81E94" w:rsidP="00E81E94">
      <w:pPr>
        <w:keepNext/>
        <w:keepLines/>
        <w:spacing w:before="60"/>
        <w:jc w:val="center"/>
        <w:rPr>
          <w:ins w:id="376" w:author="RAN2#117e" w:date="2022-02-22T23:55:00Z"/>
          <w:rFonts w:ascii="Arial" w:eastAsia="Malgun Gothic" w:hAnsi="Arial" w:cs="Arial"/>
          <w:b/>
        </w:rPr>
      </w:pPr>
      <w:ins w:id="377" w:author="RAN2#116bis-e (post)" w:date="2022-01-28T11:20:00Z">
        <w:r>
          <w:rPr>
            <w:rFonts w:ascii="Arial" w:eastAsia="Malgun Gothic" w:hAnsi="Arial" w:cs="Arial"/>
            <w:b/>
          </w:rPr>
          <w:t>Table 8.1.2.1b-1: Mapping of Integrity Parameters</w:t>
        </w:r>
      </w:ins>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4"/>
        <w:gridCol w:w="1134"/>
        <w:gridCol w:w="1276"/>
        <w:gridCol w:w="1559"/>
        <w:gridCol w:w="1560"/>
        <w:gridCol w:w="1275"/>
        <w:gridCol w:w="1691"/>
      </w:tblGrid>
      <w:tr w:rsidR="000B2A81" w14:paraId="14378582" w14:textId="77777777" w:rsidTr="0097629A">
        <w:trPr>
          <w:ins w:id="378" w:author="RAN2#117e" w:date="2022-02-22T23:55:00Z"/>
        </w:trPr>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39513F2" w14:textId="77777777" w:rsidR="000B2A81" w:rsidRDefault="000B2A81" w:rsidP="0097629A">
            <w:pPr>
              <w:spacing w:after="0"/>
              <w:rPr>
                <w:ins w:id="379" w:author="RAN2#117e" w:date="2022-02-22T23:55:00Z"/>
                <w:b/>
                <w:bCs/>
                <w:color w:val="000000"/>
                <w:sz w:val="18"/>
                <w:szCs w:val="18"/>
                <w:lang w:val="en-AU" w:eastAsia="en-AU"/>
              </w:rPr>
            </w:pPr>
            <w:ins w:id="380" w:author="RAN2#117e" w:date="2022-02-22T23:55:00Z">
              <w:r>
                <w:rPr>
                  <w:b/>
                  <w:bCs/>
                  <w:color w:val="000000"/>
                  <w:sz w:val="18"/>
                  <w:szCs w:val="18"/>
                  <w:lang w:val="en-AU" w:eastAsia="en-AU"/>
                </w:rPr>
                <w:t>Error</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92AE7E8" w14:textId="77777777" w:rsidR="000B2A81" w:rsidRDefault="000B2A81" w:rsidP="0097629A">
            <w:pPr>
              <w:spacing w:after="0"/>
              <w:rPr>
                <w:ins w:id="381" w:author="RAN2#117e" w:date="2022-02-22T23:55:00Z"/>
                <w:b/>
                <w:bCs/>
                <w:color w:val="000000"/>
                <w:sz w:val="18"/>
                <w:szCs w:val="18"/>
                <w:lang w:val="en-AU" w:eastAsia="en-AU"/>
              </w:rPr>
            </w:pPr>
            <w:ins w:id="382" w:author="RAN2#117e" w:date="2022-02-22T23:55:00Z">
              <w:r>
                <w:rPr>
                  <w:b/>
                  <w:bCs/>
                  <w:color w:val="000000"/>
                  <w:sz w:val="18"/>
                  <w:szCs w:val="18"/>
                  <w:lang w:val="en-AU" w:eastAsia="en-AU"/>
                </w:rPr>
                <w:t>GNSS Assistance Data</w:t>
              </w:r>
            </w:ins>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0F8393" w14:textId="77777777" w:rsidR="000B2A81" w:rsidRDefault="000B2A81" w:rsidP="0097629A">
            <w:pPr>
              <w:spacing w:after="0"/>
              <w:jc w:val="center"/>
              <w:rPr>
                <w:ins w:id="383" w:author="RAN2#117e" w:date="2022-02-22T23:55:00Z"/>
                <w:b/>
                <w:bCs/>
                <w:color w:val="000000"/>
                <w:sz w:val="18"/>
                <w:szCs w:val="18"/>
                <w:lang w:val="en-AU" w:eastAsia="en-AU"/>
              </w:rPr>
            </w:pPr>
            <w:ins w:id="384" w:author="RAN2#117e" w:date="2022-02-22T23:55:00Z">
              <w:r>
                <w:rPr>
                  <w:b/>
                  <w:bCs/>
                  <w:color w:val="000000"/>
                  <w:sz w:val="18"/>
                  <w:szCs w:val="18"/>
                  <w:lang w:val="en-AU" w:eastAsia="en-AU"/>
                </w:rPr>
                <w:t>Integrity Fields</w:t>
              </w:r>
            </w:ins>
          </w:p>
        </w:tc>
      </w:tr>
      <w:tr w:rsidR="000B2A81" w14:paraId="2677D7B9" w14:textId="77777777" w:rsidTr="0097629A">
        <w:trPr>
          <w:ins w:id="385" w:author="RAN2#117e" w:date="2022-02-22T23:55:00Z"/>
        </w:trPr>
        <w:tc>
          <w:tcPr>
            <w:tcW w:w="584" w:type="pct"/>
            <w:vMerge/>
            <w:tcBorders>
              <w:left w:val="single" w:sz="8" w:space="0" w:color="000000"/>
              <w:right w:val="single" w:sz="8" w:space="0" w:color="000000"/>
            </w:tcBorders>
            <w:tcMar>
              <w:top w:w="100" w:type="dxa"/>
              <w:left w:w="100" w:type="dxa"/>
              <w:bottom w:w="100" w:type="dxa"/>
              <w:right w:w="100" w:type="dxa"/>
            </w:tcMar>
          </w:tcPr>
          <w:p w14:paraId="31097D4E" w14:textId="77777777" w:rsidR="000B2A81" w:rsidRDefault="000B2A81" w:rsidP="0097629A">
            <w:pPr>
              <w:spacing w:after="0"/>
              <w:rPr>
                <w:ins w:id="386" w:author="RAN2#117e" w:date="2022-02-22T23:55:00Z"/>
                <w:sz w:val="24"/>
                <w:szCs w:val="24"/>
                <w:lang w:val="en-AU"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5418F233" w14:textId="77777777" w:rsidR="000B2A81" w:rsidRDefault="000B2A81" w:rsidP="0097629A">
            <w:pPr>
              <w:spacing w:after="0"/>
              <w:rPr>
                <w:ins w:id="387" w:author="RAN2#117e" w:date="2022-02-22T23:55: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1078B3" w14:textId="77777777" w:rsidR="000B2A81" w:rsidRDefault="000B2A81" w:rsidP="0097629A">
            <w:pPr>
              <w:spacing w:after="0"/>
              <w:rPr>
                <w:ins w:id="388" w:author="RAN2#117e" w:date="2022-02-22T23:55:00Z"/>
                <w:sz w:val="24"/>
                <w:szCs w:val="24"/>
                <w:lang w:val="en-AU" w:eastAsia="en-AU"/>
              </w:rPr>
            </w:pPr>
            <w:ins w:id="389" w:author="RAN2#117e" w:date="2022-02-22T23:55:00Z">
              <w:r>
                <w:rPr>
                  <w:b/>
                  <w:bCs/>
                  <w:color w:val="000000"/>
                  <w:sz w:val="18"/>
                  <w:szCs w:val="18"/>
                  <w:lang w:val="en-AU" w:eastAsia="en-AU"/>
                </w:rPr>
                <w:t>Integrity Alerts</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F353A0" w14:textId="77777777" w:rsidR="000B2A81" w:rsidRDefault="000B2A81" w:rsidP="0097629A">
            <w:pPr>
              <w:spacing w:after="0"/>
              <w:rPr>
                <w:ins w:id="390" w:author="RAN2#117e" w:date="2022-02-22T23:55:00Z"/>
                <w:b/>
                <w:bCs/>
                <w:color w:val="000000"/>
                <w:sz w:val="18"/>
                <w:szCs w:val="18"/>
                <w:lang w:val="en-AU" w:eastAsia="en-AU"/>
              </w:rPr>
            </w:pPr>
            <w:ins w:id="391" w:author="RAN2#117e" w:date="2022-02-22T23:55:00Z">
              <w:r>
                <w:rPr>
                  <w:b/>
                  <w:bCs/>
                  <w:color w:val="000000"/>
                  <w:sz w:val="18"/>
                  <w:szCs w:val="18"/>
                  <w:lang w:val="en-AU" w:eastAsia="en-AU"/>
                </w:rPr>
                <w:t>Integrity Bounds (Mean)</w:t>
              </w:r>
            </w:ins>
          </w:p>
          <w:p w14:paraId="57DC10D8" w14:textId="77777777" w:rsidR="000B2A81" w:rsidRDefault="000B2A81" w:rsidP="0097629A">
            <w:pPr>
              <w:spacing w:after="0"/>
              <w:rPr>
                <w:ins w:id="392" w:author="RAN2#117e" w:date="2022-02-22T23:55: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7F01B7" w14:textId="77777777" w:rsidR="000B2A81" w:rsidRDefault="000B2A81" w:rsidP="0097629A">
            <w:pPr>
              <w:spacing w:after="0"/>
              <w:rPr>
                <w:ins w:id="393" w:author="RAN2#117e" w:date="2022-02-22T23:55:00Z"/>
                <w:b/>
                <w:bCs/>
                <w:color w:val="000000"/>
                <w:sz w:val="18"/>
                <w:szCs w:val="18"/>
                <w:lang w:val="en-AU" w:eastAsia="en-AU"/>
              </w:rPr>
            </w:pPr>
            <w:ins w:id="394" w:author="RAN2#117e" w:date="2022-02-22T23:55:00Z">
              <w:r>
                <w:rPr>
                  <w:b/>
                  <w:bCs/>
                  <w:color w:val="000000"/>
                  <w:sz w:val="18"/>
                  <w:szCs w:val="18"/>
                  <w:lang w:val="en-AU" w:eastAsia="en-AU"/>
                </w:rPr>
                <w:t>Integrity Bounds (</w:t>
              </w:r>
              <w:proofErr w:type="spellStart"/>
              <w:r>
                <w:rPr>
                  <w:b/>
                  <w:bCs/>
                  <w:color w:val="000000"/>
                  <w:sz w:val="18"/>
                  <w:szCs w:val="18"/>
                  <w:lang w:val="en-AU" w:eastAsia="en-AU"/>
                </w:rPr>
                <w:t>StdDev</w:t>
              </w:r>
              <w:proofErr w:type="spellEnd"/>
              <w:r>
                <w:rPr>
                  <w:b/>
                  <w:bCs/>
                  <w:color w:val="000000"/>
                  <w:sz w:val="18"/>
                  <w:szCs w:val="18"/>
                  <w:lang w:val="en-AU" w:eastAsia="en-AU"/>
                </w:rPr>
                <w:t>)</w:t>
              </w:r>
            </w:ins>
          </w:p>
          <w:p w14:paraId="13719BC1" w14:textId="77777777" w:rsidR="000B2A81" w:rsidRDefault="000B2A81" w:rsidP="0097629A">
            <w:pPr>
              <w:spacing w:after="0"/>
              <w:rPr>
                <w:ins w:id="395" w:author="RAN2#117e" w:date="2022-02-22T23:55: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70FF87" w14:textId="77777777" w:rsidR="000B2A81" w:rsidRDefault="000B2A81" w:rsidP="0097629A">
            <w:pPr>
              <w:spacing w:after="0"/>
              <w:rPr>
                <w:ins w:id="396" w:author="RAN2#117e" w:date="2022-02-22T23:55:00Z"/>
                <w:sz w:val="24"/>
                <w:szCs w:val="24"/>
                <w:lang w:val="en-AU" w:eastAsia="en-AU"/>
              </w:rPr>
            </w:pPr>
            <w:ins w:id="397" w:author="RAN2#117e" w:date="2022-02-22T23:55:00Z">
              <w:r>
                <w:rPr>
                  <w:b/>
                  <w:bCs/>
                  <w:color w:val="000000"/>
                  <w:sz w:val="18"/>
                  <w:szCs w:val="18"/>
                  <w:lang w:val="en-AU" w:eastAsia="en-AU"/>
                </w:rPr>
                <w:t>Residual Risks</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078B4C" w14:textId="77777777" w:rsidR="000B2A81" w:rsidRDefault="000B2A81" w:rsidP="0097629A">
            <w:pPr>
              <w:spacing w:after="0"/>
              <w:rPr>
                <w:ins w:id="398" w:author="RAN2#117e" w:date="2022-02-22T23:55:00Z"/>
                <w:sz w:val="24"/>
                <w:szCs w:val="24"/>
                <w:lang w:val="en-AU" w:eastAsia="en-AU"/>
              </w:rPr>
            </w:pPr>
            <w:ins w:id="399" w:author="RAN2#117e" w:date="2022-02-22T23:55:00Z">
              <w:r>
                <w:rPr>
                  <w:b/>
                  <w:bCs/>
                  <w:color w:val="000000"/>
                  <w:sz w:val="18"/>
                  <w:szCs w:val="18"/>
                  <w:lang w:val="en-AU" w:eastAsia="en-AU"/>
                </w:rPr>
                <w:t>Integrity Correlation Times</w:t>
              </w:r>
            </w:ins>
          </w:p>
        </w:tc>
      </w:tr>
      <w:tr w:rsidR="00114CC9" w14:paraId="77B44E2A" w14:textId="77777777" w:rsidTr="0097629A">
        <w:trPr>
          <w:ins w:id="400" w:author="RAN2#117e" w:date="2022-02-22T23:5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9BAA73" w14:textId="77777777" w:rsidR="00114CC9" w:rsidRDefault="00114CC9" w:rsidP="00114CC9">
            <w:pPr>
              <w:spacing w:after="0"/>
              <w:rPr>
                <w:ins w:id="401" w:author="RAN2#117e" w:date="2022-02-22T23:55:00Z"/>
                <w:color w:val="000000"/>
                <w:sz w:val="18"/>
                <w:szCs w:val="18"/>
                <w:lang w:val="en-AU" w:eastAsia="en-AU"/>
              </w:rPr>
            </w:pPr>
            <w:ins w:id="402" w:author="RAN2#117e" w:date="2022-02-22T23:55:00Z">
              <w:r>
                <w:rPr>
                  <w:color w:val="000000"/>
                  <w:sz w:val="18"/>
                  <w:szCs w:val="18"/>
                  <w:lang w:val="en-AU" w:eastAsia="en-AU"/>
                </w:rPr>
                <w:t>Orbit</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E6DA3E" w14:textId="77777777" w:rsidR="00114CC9" w:rsidRDefault="00114CC9" w:rsidP="00114CC9">
            <w:pPr>
              <w:spacing w:after="0"/>
              <w:rPr>
                <w:ins w:id="403" w:author="RAN2#117e" w:date="2022-02-22T23:55:00Z"/>
                <w:color w:val="000000"/>
                <w:sz w:val="18"/>
                <w:szCs w:val="18"/>
                <w:lang w:val="en-AU" w:eastAsia="en-AU"/>
              </w:rPr>
            </w:pPr>
            <w:ins w:id="404" w:author="RAN2#117e" w:date="2022-02-22T23:55:00Z">
              <w:r>
                <w:rPr>
                  <w:color w:val="000000"/>
                  <w:sz w:val="18"/>
                  <w:szCs w:val="18"/>
                  <w:lang w:val="en-AU" w:eastAsia="en-AU"/>
                </w:rPr>
                <w:t>SSR Orbit Corrections</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EE09087" w14:textId="77777777" w:rsidR="00114CC9" w:rsidRPr="00B74685" w:rsidRDefault="00114CC9" w:rsidP="00114CC9">
            <w:pPr>
              <w:spacing w:after="0"/>
              <w:rPr>
                <w:ins w:id="405" w:author="RAN2#117e_1" w:date="2022-02-23T00:37:00Z"/>
                <w:color w:val="000000"/>
                <w:sz w:val="18"/>
                <w:szCs w:val="18"/>
                <w:lang w:val="en-US" w:eastAsia="en-AU"/>
              </w:rPr>
            </w:pPr>
            <w:ins w:id="406" w:author="RAN2#117e_1" w:date="2022-02-23T00:37:00Z">
              <w:r w:rsidRPr="00B74685">
                <w:rPr>
                  <w:color w:val="000000"/>
                  <w:sz w:val="18"/>
                  <w:szCs w:val="18"/>
                  <w:lang w:val="en-US" w:eastAsia="en-AU"/>
                </w:rPr>
                <w:t>Real-Time Integrity</w:t>
              </w:r>
            </w:ins>
          </w:p>
          <w:p w14:paraId="68157969" w14:textId="77777777" w:rsidR="00114CC9" w:rsidRPr="00B74685" w:rsidRDefault="00114CC9" w:rsidP="00114CC9">
            <w:pPr>
              <w:spacing w:after="0"/>
              <w:rPr>
                <w:ins w:id="407" w:author="RAN2#117e_1" w:date="2022-02-23T00:37:00Z"/>
                <w:color w:val="000000"/>
                <w:sz w:val="18"/>
                <w:szCs w:val="18"/>
                <w:lang w:val="en-US" w:eastAsia="en-AU"/>
              </w:rPr>
            </w:pPr>
          </w:p>
          <w:p w14:paraId="774F358A" w14:textId="1ADFA057" w:rsidR="00114CC9" w:rsidRPr="00B74685" w:rsidRDefault="00114CC9" w:rsidP="00114CC9">
            <w:pPr>
              <w:spacing w:after="0"/>
              <w:rPr>
                <w:ins w:id="408" w:author="RAN2#117e" w:date="2022-02-22T23:55:00Z"/>
                <w:color w:val="000000"/>
                <w:sz w:val="18"/>
                <w:szCs w:val="18"/>
                <w:lang w:val="en-US" w:eastAsia="en-AU"/>
              </w:rPr>
            </w:pPr>
            <w:ins w:id="409" w:author="RAN2#117e_1" w:date="2022-02-23T00:37:00Z">
              <w:r w:rsidRPr="00B74685">
                <w:rPr>
                  <w:color w:val="000000"/>
                  <w:sz w:val="18"/>
                  <w:szCs w:val="18"/>
                  <w:lang w:val="en-US" w:eastAsia="en-AU"/>
                </w:rPr>
                <w:t>(</w:t>
              </w:r>
              <w:proofErr w:type="gramStart"/>
              <w:r w:rsidRPr="00B74685">
                <w:rPr>
                  <w:color w:val="000000"/>
                  <w:sz w:val="18"/>
                  <w:szCs w:val="18"/>
                  <w:lang w:val="en-US" w:eastAsia="en-AU"/>
                </w:rPr>
                <w:t>see</w:t>
              </w:r>
              <w:proofErr w:type="gramEnd"/>
              <w:r w:rsidRPr="00B74685">
                <w:rPr>
                  <w:color w:val="000000"/>
                  <w:sz w:val="18"/>
                  <w:szCs w:val="18"/>
                  <w:lang w:val="en-US" w:eastAsia="en-AU"/>
                </w:rPr>
                <w:t xml:space="preserve"> Section </w:t>
              </w:r>
              <w:r w:rsidRPr="0071327C">
                <w:rPr>
                  <w:color w:val="000000"/>
                  <w:sz w:val="18"/>
                  <w:szCs w:val="18"/>
                  <w:lang w:eastAsia="en-AU"/>
                </w:rPr>
                <w:t>8.1.2.1.8</w:t>
              </w:r>
              <w:r>
                <w:rPr>
                  <w:color w:val="000000"/>
                  <w:sz w:val="18"/>
                  <w:szCs w:val="18"/>
                  <w:lang w:eastAsia="en-AU"/>
                </w:rPr>
                <w:t>)</w:t>
              </w:r>
            </w:ins>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10399A0A" w14:textId="04DE7898" w:rsidR="00114CC9" w:rsidRPr="00127EB8" w:rsidRDefault="00114CC9" w:rsidP="00114CC9">
            <w:pPr>
              <w:spacing w:after="0"/>
              <w:rPr>
                <w:ins w:id="410" w:author="RAN2#117e_1" w:date="2022-02-23T00:37:00Z"/>
                <w:color w:val="000000"/>
                <w:sz w:val="18"/>
                <w:szCs w:val="18"/>
                <w:lang w:val="en-AU" w:eastAsia="en-AU"/>
              </w:rPr>
            </w:pPr>
            <w:ins w:id="411" w:author="RAN2#117e_1" w:date="2022-02-23T00:37:00Z">
              <w:r>
                <w:rPr>
                  <w:color w:val="000000"/>
                  <w:sz w:val="18"/>
                  <w:szCs w:val="18"/>
                  <w:lang w:eastAsia="en-AU"/>
                </w:rPr>
                <w:t xml:space="preserve">Calculated according to </w:t>
              </w:r>
              <w:r w:rsidRPr="00827D23">
                <w:rPr>
                  <w:color w:val="000000"/>
                  <w:sz w:val="18"/>
                  <w:szCs w:val="18"/>
                  <w:lang w:eastAsia="en-AU"/>
                </w:rPr>
                <w:t>Equation 8.1.</w:t>
              </w:r>
            </w:ins>
            <w:ins w:id="412" w:author="RAN2#117e_1" w:date="2022-02-24T23:41:00Z">
              <w:r w:rsidR="00B42351">
                <w:rPr>
                  <w:color w:val="000000"/>
                  <w:sz w:val="18"/>
                  <w:szCs w:val="18"/>
                  <w:lang w:eastAsia="en-AU"/>
                </w:rPr>
                <w:t>1a-3</w:t>
              </w:r>
            </w:ins>
          </w:p>
          <w:p w14:paraId="34C5F81A" w14:textId="4B22CBE6" w:rsidR="00114CC9" w:rsidRDefault="00114CC9" w:rsidP="00114CC9">
            <w:pPr>
              <w:spacing w:after="0"/>
              <w:rPr>
                <w:ins w:id="413" w:author="RAN2#117e" w:date="2022-02-22T23:55:00Z"/>
                <w:color w:val="000000"/>
                <w:sz w:val="18"/>
                <w:szCs w:val="18"/>
                <w:lang w:val="en-AU" w:eastAsia="en-AU"/>
              </w:rPr>
            </w:pP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0CD72F4D" w14:textId="30115A76" w:rsidR="00114CC9" w:rsidRPr="00127EB8" w:rsidRDefault="00114CC9" w:rsidP="00114CC9">
            <w:pPr>
              <w:spacing w:after="0"/>
              <w:rPr>
                <w:ins w:id="414" w:author="RAN2#117e_1" w:date="2022-02-23T00:37:00Z"/>
                <w:color w:val="000000"/>
                <w:sz w:val="18"/>
                <w:szCs w:val="18"/>
                <w:lang w:val="en-AU" w:eastAsia="en-AU"/>
              </w:rPr>
            </w:pPr>
            <w:ins w:id="415" w:author="RAN2#117e_1" w:date="2022-02-23T00:37:00Z">
              <w:r>
                <w:rPr>
                  <w:color w:val="000000"/>
                  <w:sz w:val="18"/>
                  <w:szCs w:val="18"/>
                  <w:lang w:eastAsia="en-AU"/>
                </w:rPr>
                <w:t xml:space="preserve">Calculated according to </w:t>
              </w:r>
              <w:r w:rsidRPr="001E7DC7">
                <w:rPr>
                  <w:color w:val="000000"/>
                  <w:sz w:val="18"/>
                  <w:szCs w:val="18"/>
                  <w:lang w:eastAsia="en-AU"/>
                </w:rPr>
                <w:t>Equation 8.1.</w:t>
              </w:r>
            </w:ins>
            <w:ins w:id="416" w:author="RAN2#117e_1" w:date="2022-02-24T23:42:00Z">
              <w:r w:rsidR="00B42351">
                <w:rPr>
                  <w:color w:val="000000"/>
                  <w:sz w:val="18"/>
                  <w:szCs w:val="18"/>
                  <w:lang w:eastAsia="en-AU"/>
                </w:rPr>
                <w:t>1a-3</w:t>
              </w:r>
            </w:ins>
          </w:p>
          <w:p w14:paraId="29CBD8C9" w14:textId="77777777" w:rsidR="00114CC9" w:rsidRDefault="00114CC9" w:rsidP="00114CC9">
            <w:pPr>
              <w:spacing w:after="0"/>
              <w:rPr>
                <w:ins w:id="417" w:author="RAN2#117e" w:date="2022-02-22T23:55:00Z"/>
                <w:color w:val="000000"/>
                <w:sz w:val="18"/>
                <w:szCs w:val="18"/>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C485A9C" w14:textId="77777777" w:rsidR="00114CC9" w:rsidRDefault="00114CC9" w:rsidP="00114CC9">
            <w:pPr>
              <w:spacing w:after="0"/>
              <w:rPr>
                <w:ins w:id="418" w:author="RAN2#117e" w:date="2022-02-22T23:55:00Z"/>
                <w:color w:val="000000"/>
                <w:sz w:val="18"/>
                <w:szCs w:val="18"/>
                <w:lang w:val="en-AU" w:eastAsia="en-AU"/>
              </w:rPr>
            </w:pPr>
            <w:ins w:id="419" w:author="RAN2#117e" w:date="2022-02-22T23:55:00Z">
              <w:r>
                <w:rPr>
                  <w:color w:val="000000"/>
                  <w:sz w:val="18"/>
                  <w:szCs w:val="18"/>
                  <w:lang w:val="en-AU" w:eastAsia="en-AU"/>
                </w:rPr>
                <w:t>Probability of Onset of Constellation Fault</w:t>
              </w:r>
            </w:ins>
          </w:p>
          <w:p w14:paraId="4EC8C001" w14:textId="77777777" w:rsidR="00114CC9" w:rsidRDefault="00114CC9" w:rsidP="00114CC9">
            <w:pPr>
              <w:spacing w:after="0"/>
              <w:rPr>
                <w:ins w:id="420" w:author="RAN2#117e" w:date="2022-02-22T23:55:00Z"/>
                <w:color w:val="000000"/>
                <w:sz w:val="18"/>
                <w:szCs w:val="18"/>
                <w:lang w:val="en-AU" w:eastAsia="en-AU"/>
              </w:rPr>
            </w:pPr>
          </w:p>
          <w:p w14:paraId="067ABC16" w14:textId="77777777" w:rsidR="00114CC9" w:rsidRDefault="00114CC9" w:rsidP="00114CC9">
            <w:pPr>
              <w:spacing w:after="0"/>
              <w:rPr>
                <w:ins w:id="421" w:author="RAN2#117e" w:date="2022-02-22T23:55:00Z"/>
                <w:color w:val="000000"/>
                <w:sz w:val="18"/>
                <w:szCs w:val="18"/>
                <w:lang w:val="en-AU" w:eastAsia="en-AU"/>
              </w:rPr>
            </w:pPr>
            <w:ins w:id="422" w:author="RAN2#117e" w:date="2022-02-22T23:55:00Z">
              <w:r>
                <w:rPr>
                  <w:color w:val="000000"/>
                  <w:sz w:val="18"/>
                  <w:szCs w:val="18"/>
                  <w:lang w:val="en-AU" w:eastAsia="en-AU"/>
                </w:rPr>
                <w:t>Probability of Onset of Satellite Fault</w:t>
              </w:r>
            </w:ins>
          </w:p>
          <w:p w14:paraId="2D8E43AD" w14:textId="77777777" w:rsidR="00114CC9" w:rsidRDefault="00114CC9" w:rsidP="00114CC9">
            <w:pPr>
              <w:spacing w:after="0"/>
              <w:rPr>
                <w:ins w:id="423" w:author="RAN2#117e" w:date="2022-02-22T23:55:00Z"/>
                <w:color w:val="000000"/>
                <w:sz w:val="18"/>
                <w:szCs w:val="18"/>
                <w:lang w:val="en-AU" w:eastAsia="en-AU"/>
              </w:rPr>
            </w:pPr>
          </w:p>
          <w:p w14:paraId="45C719B7" w14:textId="77777777" w:rsidR="00114CC9" w:rsidRPr="005E379A" w:rsidRDefault="00114CC9" w:rsidP="00114CC9">
            <w:pPr>
              <w:spacing w:after="0"/>
              <w:rPr>
                <w:ins w:id="424" w:author="RAN2#117e" w:date="2022-02-22T23:55:00Z"/>
                <w:color w:val="000000"/>
                <w:sz w:val="18"/>
                <w:szCs w:val="18"/>
                <w:lang w:val="en-AU" w:eastAsia="en-AU"/>
              </w:rPr>
            </w:pPr>
            <w:ins w:id="425" w:author="RAN2#117e" w:date="2022-02-22T23:55:00Z">
              <w:r w:rsidRPr="005E379A">
                <w:rPr>
                  <w:color w:val="000000"/>
                  <w:sz w:val="18"/>
                  <w:szCs w:val="18"/>
                  <w:lang w:val="en-AU" w:eastAsia="en-AU"/>
                </w:rPr>
                <w:t>Mean Constellation Fault Duration</w:t>
              </w:r>
            </w:ins>
          </w:p>
          <w:p w14:paraId="02326178" w14:textId="77777777" w:rsidR="00114CC9" w:rsidRPr="005E379A" w:rsidRDefault="00114CC9" w:rsidP="00114CC9">
            <w:pPr>
              <w:spacing w:after="0"/>
              <w:rPr>
                <w:ins w:id="426" w:author="RAN2#117e" w:date="2022-02-22T23:55:00Z"/>
                <w:color w:val="000000"/>
                <w:sz w:val="18"/>
                <w:szCs w:val="18"/>
                <w:lang w:val="en-AU" w:eastAsia="en-AU"/>
              </w:rPr>
            </w:pPr>
          </w:p>
          <w:p w14:paraId="61D1DFDB" w14:textId="77777777" w:rsidR="00114CC9" w:rsidRDefault="00114CC9" w:rsidP="00114CC9">
            <w:pPr>
              <w:spacing w:after="0"/>
              <w:rPr>
                <w:ins w:id="427" w:author="RAN2#117e" w:date="2022-02-22T23:55:00Z"/>
                <w:color w:val="000000"/>
                <w:sz w:val="18"/>
                <w:szCs w:val="18"/>
                <w:lang w:val="en-AU" w:eastAsia="en-AU"/>
              </w:rPr>
            </w:pPr>
            <w:ins w:id="428" w:author="RAN2#117e" w:date="2022-02-22T23:55:00Z">
              <w:r w:rsidRPr="005E379A">
                <w:rPr>
                  <w:color w:val="000000"/>
                  <w:sz w:val="18"/>
                  <w:szCs w:val="18"/>
                  <w:lang w:val="en-AU" w:eastAsia="en-AU"/>
                </w:rPr>
                <w:t>Mean Satellite Fault Duration</w:t>
              </w:r>
            </w:ins>
          </w:p>
          <w:p w14:paraId="4B85B54B" w14:textId="77777777" w:rsidR="00114CC9" w:rsidRDefault="00114CC9" w:rsidP="00114CC9">
            <w:pPr>
              <w:spacing w:after="0"/>
              <w:rPr>
                <w:ins w:id="429" w:author="RAN2#117e" w:date="2022-02-22T23:55: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88DBD4" w14:textId="77777777" w:rsidR="00114CC9" w:rsidRDefault="00114CC9" w:rsidP="00114CC9">
            <w:pPr>
              <w:spacing w:after="0"/>
              <w:rPr>
                <w:ins w:id="430" w:author="RAN2#117e" w:date="2022-02-22T23:55:00Z"/>
                <w:color w:val="000000"/>
                <w:sz w:val="18"/>
                <w:szCs w:val="18"/>
                <w:lang w:val="en-AU" w:eastAsia="en-AU"/>
              </w:rPr>
            </w:pPr>
            <w:ins w:id="431" w:author="RAN2#117e" w:date="2022-02-22T23:55:00Z">
              <w:r>
                <w:rPr>
                  <w:color w:val="000000"/>
                  <w:sz w:val="18"/>
                  <w:szCs w:val="18"/>
                  <w:lang w:val="en-AU" w:eastAsia="en-AU"/>
                </w:rPr>
                <w:t>Orbit Range Error Correlation Time</w:t>
              </w:r>
            </w:ins>
          </w:p>
          <w:p w14:paraId="14664F33" w14:textId="77777777" w:rsidR="00114CC9" w:rsidRDefault="00114CC9" w:rsidP="00114CC9">
            <w:pPr>
              <w:spacing w:after="0"/>
              <w:rPr>
                <w:ins w:id="432" w:author="RAN2#117e" w:date="2022-02-22T23:55:00Z"/>
                <w:color w:val="000000"/>
                <w:sz w:val="18"/>
                <w:szCs w:val="18"/>
                <w:lang w:val="en-AU" w:eastAsia="en-AU"/>
              </w:rPr>
            </w:pPr>
          </w:p>
          <w:p w14:paraId="33F922AE" w14:textId="77777777" w:rsidR="00114CC9" w:rsidRDefault="00114CC9" w:rsidP="00114CC9">
            <w:pPr>
              <w:spacing w:after="0"/>
              <w:rPr>
                <w:ins w:id="433" w:author="RAN2#117e" w:date="2022-02-22T23:55:00Z"/>
                <w:color w:val="000000"/>
                <w:sz w:val="18"/>
                <w:szCs w:val="18"/>
                <w:lang w:val="en-AU" w:eastAsia="en-AU"/>
              </w:rPr>
            </w:pPr>
            <w:ins w:id="434" w:author="RAN2#117e" w:date="2022-02-22T23:55:00Z">
              <w:r>
                <w:rPr>
                  <w:color w:val="000000"/>
                  <w:sz w:val="18"/>
                  <w:szCs w:val="18"/>
                  <w:lang w:val="en-AU" w:eastAsia="en-AU"/>
                </w:rPr>
                <w:t>Orbit Range Rate Error Correlation Time</w:t>
              </w:r>
            </w:ins>
          </w:p>
        </w:tc>
      </w:tr>
      <w:tr w:rsidR="00114CC9" w14:paraId="3428B38D" w14:textId="77777777" w:rsidTr="0097629A">
        <w:trPr>
          <w:ins w:id="435" w:author="RAN2#117e" w:date="2022-02-22T23:5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7A31B" w14:textId="77777777" w:rsidR="00114CC9" w:rsidRDefault="00114CC9" w:rsidP="00114CC9">
            <w:pPr>
              <w:spacing w:after="0"/>
              <w:rPr>
                <w:ins w:id="436" w:author="RAN2#117e" w:date="2022-02-22T23:55:00Z"/>
                <w:color w:val="000000"/>
                <w:sz w:val="18"/>
                <w:szCs w:val="18"/>
                <w:lang w:val="en-AU" w:eastAsia="en-AU"/>
              </w:rPr>
            </w:pPr>
            <w:ins w:id="437" w:author="RAN2#117e" w:date="2022-02-22T23:55:00Z">
              <w:r>
                <w:rPr>
                  <w:color w:val="000000"/>
                  <w:sz w:val="18"/>
                  <w:szCs w:val="18"/>
                  <w:lang w:val="en-AU" w:eastAsia="en-AU"/>
                </w:rPr>
                <w:t>Clock</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A93AC5" w14:textId="77777777" w:rsidR="00114CC9" w:rsidRDefault="00114CC9" w:rsidP="00114CC9">
            <w:pPr>
              <w:spacing w:after="0"/>
              <w:rPr>
                <w:ins w:id="438" w:author="RAN2#117e" w:date="2022-02-22T23:55:00Z"/>
                <w:color w:val="000000"/>
                <w:sz w:val="18"/>
                <w:szCs w:val="18"/>
                <w:lang w:val="en-AU" w:eastAsia="en-AU"/>
              </w:rPr>
            </w:pPr>
            <w:ins w:id="439" w:author="RAN2#117e" w:date="2022-02-22T23:55:00Z">
              <w:r>
                <w:rPr>
                  <w:color w:val="000000"/>
                  <w:sz w:val="18"/>
                  <w:szCs w:val="18"/>
                  <w:lang w:val="en-AU" w:eastAsia="en-AU"/>
                </w:rPr>
                <w:t>SSR Clock Corrections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694069FC" w14:textId="77777777" w:rsidR="00114CC9" w:rsidRDefault="00114CC9" w:rsidP="00114CC9">
            <w:pPr>
              <w:spacing w:after="0"/>
              <w:rPr>
                <w:ins w:id="440" w:author="RAN2#117e" w:date="2022-02-22T23:55:00Z"/>
                <w:color w:val="000000"/>
                <w:sz w:val="18"/>
                <w:szCs w:val="18"/>
                <w:lang w:val="en-AU"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72EE141" w14:textId="363E6342" w:rsidR="00114CC9" w:rsidRDefault="00114CC9" w:rsidP="00114CC9">
            <w:pPr>
              <w:spacing w:after="0"/>
              <w:rPr>
                <w:ins w:id="441" w:author="RAN2#117e" w:date="2022-02-22T23:55:00Z"/>
                <w:color w:val="000000"/>
                <w:sz w:val="18"/>
                <w:szCs w:val="18"/>
                <w:lang w:val="en-AU" w:eastAsia="en-AU"/>
              </w:rPr>
            </w:pPr>
            <w:ins w:id="442" w:author="RAN2#117e_1" w:date="2022-02-23T00:37:00Z">
              <w:r w:rsidRPr="00060A90">
                <w:rPr>
                  <w:color w:val="000000"/>
                  <w:sz w:val="18"/>
                  <w:szCs w:val="18"/>
                  <w:lang w:val="en-AU" w:eastAsia="en-AU"/>
                </w:rPr>
                <w:t xml:space="preserve">Mean </w:t>
              </w:r>
              <w:r>
                <w:rPr>
                  <w:color w:val="000000"/>
                  <w:sz w:val="18"/>
                  <w:szCs w:val="18"/>
                  <w:lang w:val="en-AU" w:eastAsia="en-AU"/>
                </w:rPr>
                <w:t>Clock</w:t>
              </w:r>
              <w:r w:rsidRPr="00060A90">
                <w:rPr>
                  <w:color w:val="000000"/>
                  <w:sz w:val="18"/>
                  <w:szCs w:val="18"/>
                  <w:lang w:val="en-AU" w:eastAsia="en-AU"/>
                </w:rPr>
                <w:t xml:space="preserve"> Residual Error Vector</w:t>
              </w:r>
            </w:ins>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0C846C5C" w14:textId="12729CFE" w:rsidR="00114CC9" w:rsidRDefault="00114CC9" w:rsidP="00114CC9">
            <w:pPr>
              <w:spacing w:after="0"/>
              <w:rPr>
                <w:ins w:id="443" w:author="RAN2#117e" w:date="2022-02-22T23:55:00Z"/>
                <w:color w:val="000000"/>
                <w:sz w:val="18"/>
                <w:szCs w:val="18"/>
                <w:lang w:val="en-AU" w:eastAsia="en-AU"/>
              </w:rPr>
            </w:pPr>
            <w:ins w:id="444" w:author="RAN2#117e_1" w:date="2022-02-23T00:37:00Z">
              <w:r>
                <w:rPr>
                  <w:color w:val="000000"/>
                  <w:sz w:val="18"/>
                  <w:szCs w:val="18"/>
                  <w:lang w:val="en-AU" w:eastAsia="en-AU"/>
                </w:rPr>
                <w:t>Standard Deviation</w:t>
              </w:r>
              <w:r w:rsidRPr="00060A90">
                <w:rPr>
                  <w:color w:val="000000"/>
                  <w:sz w:val="18"/>
                  <w:szCs w:val="18"/>
                  <w:lang w:val="en-AU" w:eastAsia="en-AU"/>
                </w:rPr>
                <w:t xml:space="preserve"> </w:t>
              </w:r>
              <w:r>
                <w:rPr>
                  <w:color w:val="000000"/>
                  <w:sz w:val="18"/>
                  <w:szCs w:val="18"/>
                  <w:lang w:val="en-AU" w:eastAsia="en-AU"/>
                </w:rPr>
                <w:t>Clock</w:t>
              </w:r>
              <w:r w:rsidRPr="00060A90">
                <w:rPr>
                  <w:color w:val="000000"/>
                  <w:sz w:val="18"/>
                  <w:szCs w:val="18"/>
                  <w:lang w:val="en-AU" w:eastAsia="en-AU"/>
                </w:rPr>
                <w:t xml:space="preserve"> Error</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4F3DAE8F" w14:textId="77777777" w:rsidR="00114CC9" w:rsidRDefault="00114CC9" w:rsidP="00114CC9">
            <w:pPr>
              <w:spacing w:after="0"/>
              <w:rPr>
                <w:ins w:id="445" w:author="RAN2#117e" w:date="2022-02-22T23:55: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5E7314" w14:textId="77777777" w:rsidR="00114CC9" w:rsidRDefault="00114CC9" w:rsidP="00114CC9">
            <w:pPr>
              <w:spacing w:after="0"/>
              <w:rPr>
                <w:ins w:id="446" w:author="RAN2#117e" w:date="2022-02-22T23:55:00Z"/>
                <w:color w:val="000000"/>
                <w:sz w:val="18"/>
                <w:szCs w:val="18"/>
                <w:lang w:val="en-AU" w:eastAsia="en-AU"/>
              </w:rPr>
            </w:pPr>
            <w:ins w:id="447" w:author="RAN2#117e" w:date="2022-02-22T23:55:00Z">
              <w:r>
                <w:rPr>
                  <w:color w:val="000000"/>
                  <w:sz w:val="18"/>
                  <w:szCs w:val="18"/>
                  <w:lang w:val="en-AU" w:eastAsia="en-AU"/>
                </w:rPr>
                <w:t>Clock Range Error Correlation Time</w:t>
              </w:r>
            </w:ins>
          </w:p>
          <w:p w14:paraId="1E71728D" w14:textId="77777777" w:rsidR="00114CC9" w:rsidRDefault="00114CC9" w:rsidP="00114CC9">
            <w:pPr>
              <w:spacing w:after="0"/>
              <w:rPr>
                <w:ins w:id="448" w:author="RAN2#117e" w:date="2022-02-22T23:55:00Z"/>
                <w:color w:val="000000"/>
                <w:sz w:val="18"/>
                <w:szCs w:val="18"/>
                <w:lang w:val="en-AU" w:eastAsia="en-AU"/>
              </w:rPr>
            </w:pPr>
          </w:p>
          <w:p w14:paraId="01444C1D" w14:textId="77777777" w:rsidR="00114CC9" w:rsidRDefault="00114CC9" w:rsidP="00114CC9">
            <w:pPr>
              <w:spacing w:after="0"/>
              <w:rPr>
                <w:ins w:id="449" w:author="RAN2#117e" w:date="2022-02-22T23:55:00Z"/>
                <w:color w:val="000000"/>
                <w:sz w:val="18"/>
                <w:szCs w:val="18"/>
                <w:lang w:val="en-AU" w:eastAsia="en-AU"/>
              </w:rPr>
            </w:pPr>
            <w:ins w:id="450" w:author="RAN2#117e" w:date="2022-02-22T23:55:00Z">
              <w:r>
                <w:rPr>
                  <w:color w:val="000000"/>
                  <w:sz w:val="18"/>
                  <w:szCs w:val="18"/>
                  <w:lang w:val="en-AU" w:eastAsia="en-AU"/>
                </w:rPr>
                <w:t>Clock Range Rate Error Correlation Time</w:t>
              </w:r>
            </w:ins>
          </w:p>
        </w:tc>
      </w:tr>
      <w:tr w:rsidR="00114CC9" w14:paraId="289D3190" w14:textId="77777777" w:rsidTr="0097629A">
        <w:trPr>
          <w:ins w:id="451" w:author="RAN2#117e" w:date="2022-02-22T23:5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7CF8D9" w14:textId="77777777" w:rsidR="00114CC9" w:rsidRDefault="00114CC9" w:rsidP="00114CC9">
            <w:pPr>
              <w:spacing w:after="0"/>
              <w:rPr>
                <w:ins w:id="452" w:author="RAN2#117e" w:date="2022-02-22T23:55:00Z"/>
                <w:color w:val="000000"/>
                <w:sz w:val="18"/>
                <w:szCs w:val="18"/>
                <w:lang w:val="en-AU" w:eastAsia="en-AU"/>
              </w:rPr>
            </w:pPr>
            <w:ins w:id="453" w:author="RAN2#117e" w:date="2022-02-22T23:55:00Z">
              <w:r>
                <w:rPr>
                  <w:color w:val="000000"/>
                  <w:sz w:val="18"/>
                  <w:szCs w:val="18"/>
                  <w:lang w:val="en-AU" w:eastAsia="en-AU"/>
                </w:rPr>
                <w:t>Code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636CE5" w14:textId="77777777" w:rsidR="00114CC9" w:rsidRDefault="00114CC9" w:rsidP="00114CC9">
            <w:pPr>
              <w:spacing w:after="0"/>
              <w:rPr>
                <w:ins w:id="454" w:author="RAN2#117e" w:date="2022-02-22T23:55:00Z"/>
                <w:color w:val="000000"/>
                <w:sz w:val="18"/>
                <w:szCs w:val="18"/>
                <w:lang w:val="en-AU" w:eastAsia="en-AU"/>
              </w:rPr>
            </w:pPr>
            <w:ins w:id="455" w:author="RAN2#117e" w:date="2022-02-22T23:55:00Z">
              <w:r>
                <w:rPr>
                  <w:color w:val="000000"/>
                  <w:sz w:val="18"/>
                  <w:szCs w:val="18"/>
                  <w:lang w:val="en-AU" w:eastAsia="en-AU"/>
                </w:rPr>
                <w:t>SSR Code Bias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3A555709" w14:textId="77777777" w:rsidR="00114CC9" w:rsidRDefault="00114CC9" w:rsidP="00114CC9">
            <w:pPr>
              <w:spacing w:after="0"/>
              <w:rPr>
                <w:ins w:id="456" w:author="RAN2#117e" w:date="2022-02-22T23:55:00Z"/>
                <w:color w:val="000000"/>
                <w:sz w:val="18"/>
                <w:szCs w:val="18"/>
                <w:lang w:val="en-AU"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6F8BB30" w14:textId="77777777" w:rsidR="00114CC9" w:rsidRDefault="00114CC9" w:rsidP="00114CC9">
            <w:pPr>
              <w:spacing w:after="0"/>
              <w:rPr>
                <w:ins w:id="457" w:author="RAN2#117e" w:date="2022-02-22T23:55:00Z"/>
                <w:color w:val="000000"/>
                <w:sz w:val="18"/>
                <w:szCs w:val="18"/>
                <w:lang w:val="en-AU" w:eastAsia="en-AU"/>
              </w:rPr>
            </w:pPr>
            <w:ins w:id="458" w:author="RAN2#117e" w:date="2022-02-22T23:55:00Z">
              <w:r>
                <w:rPr>
                  <w:color w:val="000000"/>
                  <w:sz w:val="18"/>
                  <w:szCs w:val="18"/>
                  <w:lang w:val="en-AU" w:eastAsia="en-AU"/>
                </w:rPr>
                <w:t xml:space="preserve">Mean Code Bias Error </w:t>
              </w:r>
            </w:ins>
          </w:p>
          <w:p w14:paraId="3F320A89" w14:textId="77777777" w:rsidR="00114CC9" w:rsidRDefault="00114CC9" w:rsidP="00114CC9">
            <w:pPr>
              <w:spacing w:after="0"/>
              <w:rPr>
                <w:ins w:id="459" w:author="RAN2#117e" w:date="2022-02-22T23:55:00Z"/>
                <w:color w:val="000000"/>
                <w:sz w:val="18"/>
                <w:szCs w:val="18"/>
                <w:lang w:val="en-AU" w:eastAsia="en-AU"/>
              </w:rPr>
            </w:pPr>
          </w:p>
          <w:p w14:paraId="7DCB0B66" w14:textId="77777777" w:rsidR="00114CC9" w:rsidRDefault="00114CC9" w:rsidP="00114CC9">
            <w:pPr>
              <w:spacing w:after="0"/>
              <w:rPr>
                <w:ins w:id="460" w:author="RAN2#117e" w:date="2022-02-22T23:55:00Z"/>
                <w:color w:val="000000"/>
                <w:sz w:val="18"/>
                <w:szCs w:val="18"/>
                <w:lang w:val="en-AU" w:eastAsia="en-AU"/>
              </w:rPr>
            </w:pPr>
            <w:ins w:id="461" w:author="RAN2#117e" w:date="2022-02-22T23:55:00Z">
              <w:r>
                <w:rPr>
                  <w:color w:val="000000"/>
                  <w:sz w:val="18"/>
                  <w:szCs w:val="18"/>
                  <w:lang w:val="en-AU" w:eastAsia="en-AU"/>
                </w:rPr>
                <w:t>Mean Code Bias Rate Error</w:t>
              </w:r>
            </w:ins>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1813BE4" w14:textId="77777777" w:rsidR="00114CC9" w:rsidRDefault="00114CC9" w:rsidP="00114CC9">
            <w:pPr>
              <w:spacing w:after="0"/>
              <w:rPr>
                <w:ins w:id="462" w:author="RAN2#117e" w:date="2022-02-22T23:55:00Z"/>
                <w:color w:val="000000"/>
                <w:sz w:val="18"/>
                <w:szCs w:val="18"/>
                <w:lang w:val="en-AU" w:eastAsia="en-AU"/>
              </w:rPr>
            </w:pPr>
            <w:ins w:id="463" w:author="RAN2#117e" w:date="2022-02-22T23:55:00Z">
              <w:r>
                <w:rPr>
                  <w:color w:val="000000"/>
                  <w:sz w:val="18"/>
                  <w:szCs w:val="18"/>
                  <w:lang w:val="en-AU" w:eastAsia="en-AU"/>
                </w:rPr>
                <w:t xml:space="preserve">Standard Deviation Code Bias Error </w:t>
              </w:r>
            </w:ins>
          </w:p>
          <w:p w14:paraId="05E39324" w14:textId="77777777" w:rsidR="00114CC9" w:rsidRDefault="00114CC9" w:rsidP="00114CC9">
            <w:pPr>
              <w:spacing w:after="0"/>
              <w:rPr>
                <w:ins w:id="464" w:author="RAN2#117e" w:date="2022-02-22T23:55:00Z"/>
                <w:color w:val="000000"/>
                <w:sz w:val="18"/>
                <w:szCs w:val="18"/>
                <w:lang w:val="en-AU" w:eastAsia="en-AU"/>
              </w:rPr>
            </w:pPr>
          </w:p>
          <w:p w14:paraId="0690828E" w14:textId="77777777" w:rsidR="00114CC9" w:rsidRDefault="00114CC9" w:rsidP="00114CC9">
            <w:pPr>
              <w:spacing w:after="0"/>
              <w:rPr>
                <w:ins w:id="465" w:author="RAN2#117e" w:date="2022-02-22T23:55:00Z"/>
                <w:color w:val="000000"/>
                <w:sz w:val="18"/>
                <w:szCs w:val="18"/>
                <w:lang w:val="en-AU" w:eastAsia="en-AU"/>
              </w:rPr>
            </w:pPr>
            <w:ins w:id="466" w:author="RAN2#117e" w:date="2022-02-22T23:55:00Z">
              <w:r>
                <w:rPr>
                  <w:color w:val="000000"/>
                  <w:sz w:val="18"/>
                  <w:szCs w:val="18"/>
                  <w:lang w:val="en-AU" w:eastAsia="en-AU"/>
                </w:rPr>
                <w:t>Standard Deviation Code Bias Rate Error</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70ED3715" w14:textId="77777777" w:rsidR="00114CC9" w:rsidRDefault="00114CC9" w:rsidP="00114CC9">
            <w:pPr>
              <w:spacing w:after="0"/>
              <w:rPr>
                <w:ins w:id="467" w:author="RAN2#117e" w:date="2022-02-22T23:55:00Z"/>
                <w:color w:val="000000"/>
                <w:sz w:val="18"/>
                <w:szCs w:val="18"/>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76714FE" w14:textId="77777777" w:rsidR="00114CC9" w:rsidRDefault="00114CC9" w:rsidP="00114CC9">
            <w:pPr>
              <w:spacing w:after="0"/>
              <w:rPr>
                <w:ins w:id="468" w:author="RAN2#117e" w:date="2022-02-22T23:55:00Z"/>
                <w:color w:val="000000"/>
                <w:sz w:val="18"/>
                <w:szCs w:val="18"/>
                <w:lang w:val="en-AU" w:eastAsia="en-AU"/>
              </w:rPr>
            </w:pPr>
          </w:p>
        </w:tc>
      </w:tr>
      <w:tr w:rsidR="00114CC9" w14:paraId="1C4DA2B6" w14:textId="77777777" w:rsidTr="0097629A">
        <w:trPr>
          <w:ins w:id="469" w:author="RAN2#117e" w:date="2022-02-22T23:5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831A42" w14:textId="77777777" w:rsidR="00114CC9" w:rsidRDefault="00114CC9" w:rsidP="00114CC9">
            <w:pPr>
              <w:spacing w:after="0"/>
              <w:rPr>
                <w:ins w:id="470" w:author="RAN2#117e" w:date="2022-02-22T23:55:00Z"/>
                <w:color w:val="000000"/>
                <w:sz w:val="18"/>
                <w:szCs w:val="18"/>
                <w:lang w:val="en-AU" w:eastAsia="en-AU"/>
              </w:rPr>
            </w:pPr>
            <w:ins w:id="471" w:author="RAN2#117e" w:date="2022-02-22T23:55:00Z">
              <w:r>
                <w:rPr>
                  <w:color w:val="000000"/>
                  <w:sz w:val="18"/>
                  <w:szCs w:val="18"/>
                  <w:lang w:val="en-AU" w:eastAsia="en-AU"/>
                </w:rPr>
                <w:t>Phase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93319E" w14:textId="77777777" w:rsidR="00114CC9" w:rsidRDefault="00114CC9" w:rsidP="00114CC9">
            <w:pPr>
              <w:spacing w:after="0"/>
              <w:rPr>
                <w:ins w:id="472" w:author="RAN2#117e" w:date="2022-02-22T23:55:00Z"/>
                <w:color w:val="000000"/>
                <w:sz w:val="18"/>
                <w:szCs w:val="18"/>
                <w:lang w:val="en-AU" w:eastAsia="en-AU"/>
              </w:rPr>
            </w:pPr>
            <w:ins w:id="473" w:author="RAN2#117e" w:date="2022-02-22T23:55:00Z">
              <w:r>
                <w:rPr>
                  <w:color w:val="000000"/>
                  <w:sz w:val="18"/>
                  <w:szCs w:val="18"/>
                  <w:lang w:val="en-AU" w:eastAsia="en-AU"/>
                </w:rPr>
                <w:t>SSR Phase Bias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2E3337E" w14:textId="77777777" w:rsidR="00114CC9" w:rsidRDefault="00114CC9" w:rsidP="00114CC9">
            <w:pPr>
              <w:spacing w:after="0"/>
              <w:rPr>
                <w:ins w:id="474" w:author="RAN2#117e" w:date="2022-02-22T23:55: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3B5259" w14:textId="77777777" w:rsidR="00114CC9" w:rsidRDefault="00114CC9" w:rsidP="00114CC9">
            <w:pPr>
              <w:spacing w:after="0"/>
              <w:rPr>
                <w:ins w:id="475" w:author="RAN2#117e" w:date="2022-02-22T23:55:00Z"/>
                <w:color w:val="000000"/>
                <w:sz w:val="18"/>
                <w:szCs w:val="18"/>
                <w:lang w:val="en-AU" w:eastAsia="en-AU"/>
              </w:rPr>
            </w:pPr>
            <w:ins w:id="476" w:author="RAN2#117e" w:date="2022-02-22T23:55:00Z">
              <w:r>
                <w:rPr>
                  <w:color w:val="000000"/>
                  <w:sz w:val="18"/>
                  <w:szCs w:val="18"/>
                  <w:lang w:val="en-AU" w:eastAsia="en-AU"/>
                </w:rPr>
                <w:t xml:space="preserve">Mean Phase Bias Error </w:t>
              </w:r>
            </w:ins>
          </w:p>
          <w:p w14:paraId="1BD2F78D" w14:textId="77777777" w:rsidR="00114CC9" w:rsidRDefault="00114CC9" w:rsidP="00114CC9">
            <w:pPr>
              <w:spacing w:after="0"/>
              <w:rPr>
                <w:ins w:id="477" w:author="RAN2#117e" w:date="2022-02-22T23:55:00Z"/>
                <w:color w:val="000000"/>
                <w:sz w:val="18"/>
                <w:szCs w:val="18"/>
                <w:lang w:val="en-AU" w:eastAsia="en-AU"/>
              </w:rPr>
            </w:pPr>
          </w:p>
          <w:p w14:paraId="076FA030" w14:textId="77777777" w:rsidR="00114CC9" w:rsidRDefault="00114CC9" w:rsidP="00114CC9">
            <w:pPr>
              <w:spacing w:after="0"/>
              <w:rPr>
                <w:ins w:id="478" w:author="RAN2#117e" w:date="2022-02-22T23:55:00Z"/>
                <w:color w:val="000000"/>
                <w:sz w:val="18"/>
                <w:szCs w:val="18"/>
                <w:lang w:val="en-AU" w:eastAsia="en-AU"/>
              </w:rPr>
            </w:pPr>
            <w:ins w:id="479" w:author="RAN2#117e" w:date="2022-02-22T23:55:00Z">
              <w:r>
                <w:rPr>
                  <w:color w:val="000000"/>
                  <w:sz w:val="18"/>
                  <w:szCs w:val="18"/>
                  <w:lang w:val="en-AU" w:eastAsia="en-AU"/>
                </w:rPr>
                <w:t>Mean Phase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60FB3F" w14:textId="77777777" w:rsidR="00114CC9" w:rsidRDefault="00114CC9" w:rsidP="00114CC9">
            <w:pPr>
              <w:spacing w:after="0"/>
              <w:rPr>
                <w:ins w:id="480" w:author="RAN2#117e" w:date="2022-02-22T23:55:00Z"/>
                <w:color w:val="000000"/>
                <w:sz w:val="18"/>
                <w:szCs w:val="18"/>
                <w:lang w:val="en-AU" w:eastAsia="en-AU"/>
              </w:rPr>
            </w:pPr>
            <w:ins w:id="481" w:author="RAN2#117e" w:date="2022-02-22T23:55:00Z">
              <w:r>
                <w:rPr>
                  <w:color w:val="000000"/>
                  <w:sz w:val="18"/>
                  <w:szCs w:val="18"/>
                  <w:lang w:val="en-AU" w:eastAsia="en-AU"/>
                </w:rPr>
                <w:t>Standard Deviation Phase Bias Error</w:t>
              </w:r>
            </w:ins>
          </w:p>
          <w:p w14:paraId="0393875E" w14:textId="77777777" w:rsidR="00114CC9" w:rsidRDefault="00114CC9" w:rsidP="00114CC9">
            <w:pPr>
              <w:spacing w:after="0"/>
              <w:rPr>
                <w:ins w:id="482" w:author="RAN2#117e" w:date="2022-02-22T23:55:00Z"/>
                <w:color w:val="000000"/>
                <w:sz w:val="18"/>
                <w:szCs w:val="18"/>
                <w:lang w:val="en-AU" w:eastAsia="en-AU"/>
              </w:rPr>
            </w:pPr>
          </w:p>
          <w:p w14:paraId="4DBCCEB4" w14:textId="77777777" w:rsidR="00114CC9" w:rsidRDefault="00114CC9" w:rsidP="00114CC9">
            <w:pPr>
              <w:spacing w:after="0"/>
              <w:rPr>
                <w:ins w:id="483" w:author="RAN2#117e" w:date="2022-02-22T23:55:00Z"/>
                <w:color w:val="000000"/>
                <w:sz w:val="18"/>
                <w:szCs w:val="18"/>
                <w:lang w:val="en-AU" w:eastAsia="en-AU"/>
              </w:rPr>
            </w:pPr>
            <w:ins w:id="484" w:author="RAN2#117e" w:date="2022-02-22T23:55:00Z">
              <w:r>
                <w:rPr>
                  <w:color w:val="000000"/>
                  <w:sz w:val="18"/>
                  <w:szCs w:val="18"/>
                  <w:lang w:val="en-AU" w:eastAsia="en-AU"/>
                </w:rPr>
                <w:t>Standard Deviation Phase Bias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F52BA03" w14:textId="77777777" w:rsidR="00114CC9" w:rsidRDefault="00114CC9" w:rsidP="00114CC9">
            <w:pPr>
              <w:spacing w:after="0"/>
              <w:rPr>
                <w:ins w:id="485" w:author="RAN2#117e" w:date="2022-02-22T23:55:00Z"/>
                <w:color w:val="000000"/>
                <w:sz w:val="18"/>
                <w:szCs w:val="18"/>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3B6F124" w14:textId="77777777" w:rsidR="00114CC9" w:rsidRDefault="00114CC9" w:rsidP="00114CC9">
            <w:pPr>
              <w:spacing w:after="0"/>
              <w:rPr>
                <w:ins w:id="486" w:author="RAN2#117e" w:date="2022-02-22T23:55:00Z"/>
                <w:color w:val="000000"/>
                <w:sz w:val="18"/>
                <w:szCs w:val="18"/>
                <w:lang w:val="en-AU" w:eastAsia="en-AU"/>
              </w:rPr>
            </w:pPr>
          </w:p>
        </w:tc>
      </w:tr>
      <w:tr w:rsidR="00114CC9" w14:paraId="01A1F7BB" w14:textId="77777777" w:rsidTr="0097629A">
        <w:trPr>
          <w:ins w:id="487" w:author="RAN2#117e" w:date="2022-02-22T23:5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67CF2C" w14:textId="77777777" w:rsidR="00114CC9" w:rsidRDefault="00114CC9" w:rsidP="00114CC9">
            <w:pPr>
              <w:spacing w:after="0"/>
              <w:rPr>
                <w:ins w:id="488" w:author="RAN2#117e" w:date="2022-02-22T23:55:00Z"/>
                <w:sz w:val="24"/>
                <w:szCs w:val="24"/>
                <w:lang w:val="en-AU" w:eastAsia="en-AU"/>
              </w:rPr>
            </w:pPr>
            <w:ins w:id="489" w:author="RAN2#117e" w:date="2022-02-22T23:55:00Z">
              <w:r>
                <w:rPr>
                  <w:color w:val="000000"/>
                  <w:sz w:val="18"/>
                  <w:szCs w:val="18"/>
                  <w:lang w:val="en-AU" w:eastAsia="en-AU"/>
                </w:rPr>
                <w:t>Ionosphere</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83A785" w14:textId="77777777" w:rsidR="00114CC9" w:rsidRDefault="00114CC9" w:rsidP="00114CC9">
            <w:pPr>
              <w:spacing w:after="0"/>
              <w:rPr>
                <w:ins w:id="490" w:author="RAN2#117e" w:date="2022-02-22T23:55:00Z"/>
                <w:sz w:val="24"/>
                <w:szCs w:val="24"/>
                <w:lang w:val="en-AU" w:eastAsia="en-AU"/>
              </w:rPr>
            </w:pPr>
            <w:ins w:id="491" w:author="RAN2#117e" w:date="2022-02-22T23:55:00Z">
              <w:r>
                <w:rPr>
                  <w:color w:val="000000"/>
                  <w:sz w:val="18"/>
                  <w:szCs w:val="18"/>
                  <w:lang w:val="en-AU" w:eastAsia="en-AU"/>
                </w:rPr>
                <w:t>SSR STEC Correction</w:t>
              </w:r>
            </w:ins>
          </w:p>
          <w:p w14:paraId="2BBE7FAC" w14:textId="77777777" w:rsidR="00114CC9" w:rsidRDefault="00114CC9" w:rsidP="00114CC9">
            <w:pPr>
              <w:spacing w:after="0"/>
              <w:rPr>
                <w:ins w:id="492" w:author="RAN2#117e" w:date="2022-02-22T23:55:00Z"/>
                <w:sz w:val="24"/>
                <w:szCs w:val="24"/>
                <w:lang w:val="en-AU" w:eastAsia="en-AU"/>
              </w:rPr>
            </w:pPr>
          </w:p>
          <w:p w14:paraId="4634A19B" w14:textId="5D567512" w:rsidR="00114CC9" w:rsidRDefault="00114CC9" w:rsidP="00114CC9">
            <w:pPr>
              <w:spacing w:after="0"/>
              <w:rPr>
                <w:ins w:id="493" w:author="RAN2#117e" w:date="2022-02-22T23:55:00Z"/>
                <w:sz w:val="24"/>
                <w:szCs w:val="24"/>
                <w:lang w:val="en-AU" w:eastAsia="en-AU"/>
              </w:rPr>
            </w:pPr>
            <w:ins w:id="494" w:author="RAN2#117e" w:date="2022-02-22T23:55:00Z">
              <w:del w:id="495" w:author="RAN2#117e_1" w:date="2022-02-23T11:54:00Z">
                <w:r w:rsidDel="007E0499">
                  <w:rPr>
                    <w:color w:val="000000"/>
                    <w:sz w:val="18"/>
                    <w:szCs w:val="18"/>
                    <w:lang w:val="en-AU" w:eastAsia="en-AU"/>
                  </w:rPr>
                  <w:delText>SSR Gridded Correction</w:delText>
                </w:r>
              </w:del>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289305" w14:textId="77777777" w:rsidR="00114CC9" w:rsidRDefault="00114CC9" w:rsidP="00114CC9">
            <w:pPr>
              <w:spacing w:after="0"/>
              <w:rPr>
                <w:ins w:id="496" w:author="RAN2#117e" w:date="2022-02-22T23:55:00Z"/>
                <w:sz w:val="24"/>
                <w:szCs w:val="24"/>
                <w:lang w:val="en-AU" w:eastAsia="en-AU"/>
              </w:rPr>
            </w:pPr>
            <w:ins w:id="497" w:author="RAN2#117e" w:date="2022-02-22T23:55:00Z">
              <w:r>
                <w:rPr>
                  <w:color w:val="000000"/>
                  <w:sz w:val="18"/>
                  <w:szCs w:val="18"/>
                  <w:lang w:val="en-AU" w:eastAsia="en-AU"/>
                </w:rPr>
                <w:t>Ionosphere DNU</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9D0D3E" w14:textId="77777777" w:rsidR="00114CC9" w:rsidRDefault="00114CC9" w:rsidP="00114CC9">
            <w:pPr>
              <w:spacing w:after="0"/>
              <w:rPr>
                <w:ins w:id="498" w:author="RAN2#117e" w:date="2022-02-22T23:55:00Z"/>
                <w:color w:val="000000"/>
                <w:sz w:val="18"/>
                <w:szCs w:val="18"/>
                <w:lang w:val="en-AU" w:eastAsia="en-AU"/>
              </w:rPr>
            </w:pPr>
            <w:ins w:id="499" w:author="RAN2#117e" w:date="2022-02-22T23:55:00Z">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Error </w:t>
              </w:r>
            </w:ins>
          </w:p>
          <w:p w14:paraId="0311E90E" w14:textId="77777777" w:rsidR="00114CC9" w:rsidRDefault="00114CC9" w:rsidP="00114CC9">
            <w:pPr>
              <w:spacing w:after="0"/>
              <w:rPr>
                <w:ins w:id="500" w:author="RAN2#117e" w:date="2022-02-22T23:55:00Z"/>
                <w:sz w:val="24"/>
                <w:szCs w:val="24"/>
                <w:lang w:val="en-AU" w:eastAsia="en-AU"/>
              </w:rPr>
            </w:pPr>
          </w:p>
          <w:p w14:paraId="6126765B" w14:textId="77777777" w:rsidR="00114CC9" w:rsidRDefault="00114CC9" w:rsidP="00114CC9">
            <w:pPr>
              <w:spacing w:after="0"/>
              <w:rPr>
                <w:ins w:id="501" w:author="RAN2#117e" w:date="2022-02-22T23:55:00Z"/>
                <w:color w:val="000000"/>
                <w:sz w:val="18"/>
                <w:szCs w:val="18"/>
                <w:lang w:val="en-AU" w:eastAsia="en-AU"/>
              </w:rPr>
            </w:pPr>
            <w:ins w:id="502" w:author="RAN2#117e" w:date="2022-02-22T23:55:00Z">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Rate Error</w:t>
              </w:r>
            </w:ins>
          </w:p>
          <w:p w14:paraId="1B976AB6" w14:textId="77777777" w:rsidR="00114CC9" w:rsidRDefault="00114CC9" w:rsidP="00114CC9">
            <w:pPr>
              <w:spacing w:after="0"/>
              <w:rPr>
                <w:ins w:id="503" w:author="RAN2#117e" w:date="2022-02-22T23:55: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E596F2" w14:textId="77777777" w:rsidR="00114CC9" w:rsidRDefault="00114CC9" w:rsidP="00114CC9">
            <w:pPr>
              <w:spacing w:after="0"/>
              <w:rPr>
                <w:ins w:id="504" w:author="RAN2#117e" w:date="2022-02-22T23:55:00Z"/>
                <w:color w:val="000000"/>
                <w:sz w:val="18"/>
                <w:szCs w:val="18"/>
                <w:lang w:val="en-AU" w:eastAsia="en-AU"/>
              </w:rPr>
            </w:pPr>
            <w:ins w:id="505" w:author="RAN2#117e" w:date="2022-02-22T23:55:00Z">
              <w:r>
                <w:rPr>
                  <w:color w:val="000000"/>
                  <w:sz w:val="18"/>
                  <w:szCs w:val="18"/>
                  <w:lang w:val="en-AU" w:eastAsia="en-AU"/>
                </w:rPr>
                <w:t>Standard Deviation Ionosphere Error</w:t>
              </w:r>
            </w:ins>
          </w:p>
          <w:p w14:paraId="74DC78AF" w14:textId="77777777" w:rsidR="00114CC9" w:rsidRDefault="00114CC9" w:rsidP="00114CC9">
            <w:pPr>
              <w:spacing w:after="0"/>
              <w:rPr>
                <w:ins w:id="506" w:author="RAN2#117e" w:date="2022-02-22T23:55:00Z"/>
                <w:color w:val="000000"/>
                <w:sz w:val="18"/>
                <w:szCs w:val="18"/>
                <w:lang w:val="en-AU" w:eastAsia="en-AU"/>
              </w:rPr>
            </w:pPr>
          </w:p>
          <w:p w14:paraId="490EC94F" w14:textId="77777777" w:rsidR="00114CC9" w:rsidRDefault="00114CC9" w:rsidP="00114CC9">
            <w:pPr>
              <w:spacing w:after="0"/>
              <w:rPr>
                <w:ins w:id="507" w:author="RAN2#117e" w:date="2022-02-22T23:55:00Z"/>
                <w:color w:val="000000"/>
                <w:sz w:val="18"/>
                <w:szCs w:val="18"/>
                <w:lang w:val="en-AU" w:eastAsia="en-AU"/>
              </w:rPr>
            </w:pPr>
            <w:ins w:id="508" w:author="RAN2#117e" w:date="2022-02-22T23:55:00Z">
              <w:r>
                <w:rPr>
                  <w:color w:val="000000"/>
                  <w:sz w:val="18"/>
                  <w:szCs w:val="18"/>
                  <w:lang w:val="en-AU" w:eastAsia="en-AU"/>
                </w:rPr>
                <w:t>Standard Deviation Ionosphere Rate Error</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4DBFBA" w14:textId="77777777" w:rsidR="00114CC9" w:rsidRDefault="00114CC9" w:rsidP="00114CC9">
            <w:pPr>
              <w:spacing w:after="0"/>
              <w:rPr>
                <w:ins w:id="509" w:author="RAN2#117e" w:date="2022-02-22T23:55:00Z"/>
                <w:color w:val="000000"/>
                <w:sz w:val="18"/>
                <w:szCs w:val="18"/>
                <w:lang w:val="en-AU" w:eastAsia="en-AU"/>
              </w:rPr>
            </w:pPr>
            <w:ins w:id="510" w:author="RAN2#117e" w:date="2022-02-22T23:55:00Z">
              <w:r>
                <w:rPr>
                  <w:color w:val="000000"/>
                  <w:sz w:val="18"/>
                  <w:szCs w:val="18"/>
                  <w:lang w:val="en-AU" w:eastAsia="en-AU"/>
                </w:rPr>
                <w:t>Probability of Onset of Ionosphere Fault</w:t>
              </w:r>
            </w:ins>
          </w:p>
          <w:p w14:paraId="5CC12F37" w14:textId="77777777" w:rsidR="00114CC9" w:rsidRDefault="00114CC9" w:rsidP="00114CC9">
            <w:pPr>
              <w:spacing w:after="0"/>
              <w:rPr>
                <w:ins w:id="511" w:author="RAN2#117e" w:date="2022-02-22T23:55:00Z"/>
                <w:sz w:val="18"/>
                <w:szCs w:val="18"/>
                <w:lang w:val="en-AU" w:eastAsia="en-AU"/>
              </w:rPr>
            </w:pPr>
          </w:p>
          <w:p w14:paraId="7A3D395A" w14:textId="77777777" w:rsidR="00114CC9" w:rsidRDefault="00114CC9" w:rsidP="00114CC9">
            <w:pPr>
              <w:spacing w:after="0"/>
              <w:rPr>
                <w:ins w:id="512" w:author="RAN2#117e" w:date="2022-02-22T23:55:00Z"/>
                <w:color w:val="000000"/>
                <w:sz w:val="18"/>
                <w:szCs w:val="18"/>
                <w:lang w:val="en-AU" w:eastAsia="en-AU"/>
              </w:rPr>
            </w:pPr>
            <w:ins w:id="513" w:author="RAN2#117e" w:date="2022-02-22T23:55:00Z">
              <w:r w:rsidRPr="005E379A">
                <w:rPr>
                  <w:color w:val="000000"/>
                  <w:sz w:val="18"/>
                  <w:szCs w:val="18"/>
                  <w:lang w:val="en-AU" w:eastAsia="en-AU"/>
                </w:rPr>
                <w:t>Mean Ionosphere Fault Duration</w:t>
              </w:r>
            </w:ins>
          </w:p>
          <w:p w14:paraId="19CE32E0" w14:textId="77777777" w:rsidR="00114CC9" w:rsidRDefault="00114CC9" w:rsidP="00114CC9">
            <w:pPr>
              <w:spacing w:after="0"/>
              <w:rPr>
                <w:ins w:id="514" w:author="RAN2#117e" w:date="2022-02-22T23:55:00Z"/>
                <w:sz w:val="24"/>
                <w:szCs w:val="24"/>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82748C" w14:textId="77777777" w:rsidR="00114CC9" w:rsidRDefault="00114CC9" w:rsidP="00114CC9">
            <w:pPr>
              <w:spacing w:after="0"/>
              <w:rPr>
                <w:ins w:id="515" w:author="RAN2#117e" w:date="2022-02-22T23:55:00Z"/>
                <w:color w:val="000000"/>
                <w:sz w:val="18"/>
                <w:szCs w:val="18"/>
                <w:lang w:val="en-AU" w:eastAsia="en-AU"/>
              </w:rPr>
            </w:pPr>
            <w:ins w:id="516" w:author="RAN2#117e" w:date="2022-02-22T23:55:00Z">
              <w:r>
                <w:rPr>
                  <w:color w:val="000000"/>
                  <w:sz w:val="18"/>
                  <w:szCs w:val="18"/>
                  <w:lang w:val="en-AU" w:eastAsia="en-AU"/>
                </w:rPr>
                <w:t>Ionosphere Range Error Correlation Time</w:t>
              </w:r>
            </w:ins>
          </w:p>
          <w:p w14:paraId="25BDE90A" w14:textId="77777777" w:rsidR="00114CC9" w:rsidRDefault="00114CC9" w:rsidP="00114CC9">
            <w:pPr>
              <w:spacing w:after="0"/>
              <w:rPr>
                <w:ins w:id="517" w:author="RAN2#117e" w:date="2022-02-22T23:55:00Z"/>
                <w:sz w:val="24"/>
                <w:szCs w:val="24"/>
                <w:lang w:val="en-AU" w:eastAsia="en-AU"/>
              </w:rPr>
            </w:pPr>
            <w:ins w:id="518" w:author="RAN2#117e" w:date="2022-02-22T23:55:00Z">
              <w:r>
                <w:rPr>
                  <w:color w:val="000000"/>
                  <w:sz w:val="18"/>
                  <w:szCs w:val="18"/>
                  <w:lang w:val="en-AU" w:eastAsia="en-AU"/>
                </w:rPr>
                <w:t>Ionosphere Range Rate Error Correlation Time</w:t>
              </w:r>
            </w:ins>
          </w:p>
        </w:tc>
      </w:tr>
      <w:tr w:rsidR="00114CC9" w14:paraId="552B2395" w14:textId="77777777" w:rsidTr="0097629A">
        <w:trPr>
          <w:ins w:id="519" w:author="RAN2#117e" w:date="2022-02-22T23:5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98545" w14:textId="77777777" w:rsidR="00114CC9" w:rsidRDefault="00114CC9" w:rsidP="00114CC9">
            <w:pPr>
              <w:spacing w:after="0"/>
              <w:rPr>
                <w:ins w:id="520" w:author="RAN2#117e" w:date="2022-02-22T23:55:00Z"/>
                <w:sz w:val="24"/>
                <w:szCs w:val="24"/>
                <w:lang w:val="en-AU" w:eastAsia="en-AU"/>
              </w:rPr>
            </w:pPr>
            <w:ins w:id="521" w:author="RAN2#117e" w:date="2022-02-22T23:55:00Z">
              <w:r>
                <w:rPr>
                  <w:color w:val="000000"/>
                  <w:sz w:val="18"/>
                  <w:szCs w:val="18"/>
                  <w:lang w:val="en-AU" w:eastAsia="en-AU"/>
                </w:rPr>
                <w:t>Troposphere Vertical Hydro Static Delay</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B6A74B9" w14:textId="77777777" w:rsidR="00114CC9" w:rsidRDefault="00114CC9" w:rsidP="00114CC9">
            <w:pPr>
              <w:spacing w:after="0"/>
              <w:rPr>
                <w:ins w:id="522" w:author="RAN2#117e" w:date="2022-02-22T23:55:00Z"/>
                <w:sz w:val="24"/>
                <w:szCs w:val="24"/>
                <w:lang w:val="en-AU" w:eastAsia="en-AU"/>
              </w:rPr>
            </w:pPr>
            <w:ins w:id="523" w:author="RAN2#117e" w:date="2022-02-22T23:55:00Z">
              <w:r>
                <w:rPr>
                  <w:color w:val="000000"/>
                  <w:sz w:val="18"/>
                  <w:szCs w:val="18"/>
                  <w:lang w:val="en-AU" w:eastAsia="en-AU"/>
                </w:rPr>
                <w:t>SSR Gridded Corrections</w:t>
              </w:r>
            </w:ins>
          </w:p>
          <w:p w14:paraId="2E0C952E" w14:textId="77777777" w:rsidR="00114CC9" w:rsidRDefault="00114CC9" w:rsidP="00114CC9">
            <w:pPr>
              <w:spacing w:after="0"/>
              <w:rPr>
                <w:ins w:id="524" w:author="RAN2#117e" w:date="2022-02-22T23:55:00Z"/>
                <w:sz w:val="24"/>
                <w:szCs w:val="24"/>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3C3D37D" w14:textId="77777777" w:rsidR="00114CC9" w:rsidRDefault="00114CC9" w:rsidP="00114CC9">
            <w:pPr>
              <w:spacing w:after="0"/>
              <w:rPr>
                <w:ins w:id="525" w:author="RAN2#117e" w:date="2022-02-22T23:55:00Z"/>
                <w:sz w:val="24"/>
                <w:szCs w:val="24"/>
                <w:lang w:val="en-AU" w:eastAsia="en-AU"/>
              </w:rPr>
            </w:pPr>
            <w:ins w:id="526" w:author="RAN2#117e" w:date="2022-02-22T23:55:00Z">
              <w:r>
                <w:rPr>
                  <w:color w:val="000000"/>
                  <w:sz w:val="18"/>
                  <w:szCs w:val="18"/>
                  <w:lang w:val="en-AU" w:eastAsia="en-AU"/>
                </w:rPr>
                <w:t>Troposphere DNU</w:t>
              </w:r>
            </w:ins>
          </w:p>
          <w:p w14:paraId="7A952AB6" w14:textId="77777777" w:rsidR="00114CC9" w:rsidRDefault="00114CC9" w:rsidP="00114CC9">
            <w:pPr>
              <w:spacing w:after="0"/>
              <w:rPr>
                <w:ins w:id="527" w:author="RAN2#117e" w:date="2022-02-22T23:55: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94932F" w14:textId="77777777" w:rsidR="00114CC9" w:rsidRDefault="00114CC9" w:rsidP="00114CC9">
            <w:pPr>
              <w:spacing w:after="0"/>
              <w:rPr>
                <w:ins w:id="528" w:author="RAN2#117e" w:date="2022-02-22T23:55:00Z"/>
                <w:color w:val="000000"/>
                <w:sz w:val="18"/>
                <w:szCs w:val="18"/>
                <w:lang w:val="en-AU" w:eastAsia="en-AU"/>
              </w:rPr>
            </w:pPr>
            <w:ins w:id="529" w:author="RAN2#117e" w:date="2022-02-22T23:55:00Z">
              <w:r>
                <w:rPr>
                  <w:color w:val="000000"/>
                  <w:sz w:val="18"/>
                  <w:szCs w:val="18"/>
                  <w:lang w:val="en-AU" w:eastAsia="en-AU"/>
                </w:rPr>
                <w:t>Mean Troposphere Vertical Hydro Static Delay Error</w:t>
              </w:r>
            </w:ins>
          </w:p>
          <w:p w14:paraId="29DF50B6" w14:textId="77777777" w:rsidR="00114CC9" w:rsidRDefault="00114CC9" w:rsidP="00114CC9">
            <w:pPr>
              <w:spacing w:after="0"/>
              <w:rPr>
                <w:ins w:id="530" w:author="RAN2#117e" w:date="2022-02-22T23:55:00Z"/>
                <w:sz w:val="18"/>
                <w:szCs w:val="18"/>
                <w:lang w:val="en-AU" w:eastAsia="en-AU"/>
              </w:rPr>
            </w:pPr>
          </w:p>
          <w:p w14:paraId="77281966" w14:textId="77777777" w:rsidR="00114CC9" w:rsidRDefault="00114CC9" w:rsidP="00114CC9">
            <w:pPr>
              <w:spacing w:after="0"/>
              <w:rPr>
                <w:ins w:id="531" w:author="RAN2#117e" w:date="2022-02-22T23:55:00Z"/>
                <w:sz w:val="18"/>
                <w:szCs w:val="18"/>
                <w:lang w:val="en-AU" w:eastAsia="en-AU"/>
              </w:rPr>
            </w:pPr>
            <w:ins w:id="532" w:author="RAN2#117e" w:date="2022-02-22T23:55:00Z">
              <w:r>
                <w:rPr>
                  <w:color w:val="000000"/>
                  <w:sz w:val="18"/>
                  <w:szCs w:val="18"/>
                  <w:lang w:val="en-AU" w:eastAsia="en-AU"/>
                </w:rPr>
                <w:t>Mean Troposphere Vertical Hydro Static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63629A" w14:textId="77777777" w:rsidR="00114CC9" w:rsidRDefault="00114CC9" w:rsidP="00114CC9">
            <w:pPr>
              <w:spacing w:after="0"/>
              <w:rPr>
                <w:ins w:id="533" w:author="RAN2#117e" w:date="2022-02-22T23:55:00Z"/>
                <w:color w:val="000000"/>
                <w:sz w:val="18"/>
                <w:szCs w:val="18"/>
                <w:lang w:val="en-AU" w:eastAsia="en-AU"/>
              </w:rPr>
            </w:pPr>
            <w:ins w:id="534" w:author="RAN2#117e" w:date="2022-02-22T23:55:00Z">
              <w:r>
                <w:rPr>
                  <w:color w:val="000000"/>
                  <w:sz w:val="18"/>
                  <w:szCs w:val="18"/>
                  <w:lang w:val="en-AU" w:eastAsia="en-AU"/>
                </w:rPr>
                <w:t>Standard Deviation Troposphere Vertical Hydro Static Delay Error</w:t>
              </w:r>
            </w:ins>
          </w:p>
          <w:p w14:paraId="77CA9438" w14:textId="77777777" w:rsidR="00114CC9" w:rsidRDefault="00114CC9" w:rsidP="00114CC9">
            <w:pPr>
              <w:spacing w:after="0"/>
              <w:rPr>
                <w:ins w:id="535" w:author="RAN2#117e" w:date="2022-02-22T23:55:00Z"/>
                <w:sz w:val="18"/>
                <w:szCs w:val="18"/>
                <w:lang w:val="en-AU" w:eastAsia="en-AU"/>
              </w:rPr>
            </w:pPr>
          </w:p>
          <w:p w14:paraId="31A52639" w14:textId="77777777" w:rsidR="00114CC9" w:rsidRDefault="00114CC9" w:rsidP="00114CC9">
            <w:pPr>
              <w:spacing w:after="0"/>
              <w:rPr>
                <w:ins w:id="536" w:author="RAN2#117e" w:date="2022-02-22T23:55:00Z"/>
                <w:sz w:val="18"/>
                <w:szCs w:val="18"/>
                <w:lang w:val="en-AU" w:eastAsia="en-AU"/>
              </w:rPr>
            </w:pPr>
            <w:ins w:id="537" w:author="RAN2#117e" w:date="2022-02-22T23:55:00Z">
              <w:r>
                <w:rPr>
                  <w:color w:val="000000"/>
                  <w:sz w:val="18"/>
                  <w:szCs w:val="18"/>
                  <w:lang w:val="en-AU" w:eastAsia="en-AU"/>
                </w:rPr>
                <w:t>Standard Deviation Troposphere Vertical Hydro Static Delay Rate Error</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7B8388B" w14:textId="77777777" w:rsidR="00114CC9" w:rsidRDefault="00114CC9" w:rsidP="00114CC9">
            <w:pPr>
              <w:spacing w:after="0"/>
              <w:rPr>
                <w:ins w:id="538" w:author="RAN2#117e" w:date="2022-02-22T23:55:00Z"/>
                <w:sz w:val="24"/>
                <w:szCs w:val="24"/>
                <w:lang w:val="en-AU" w:eastAsia="en-AU"/>
              </w:rPr>
            </w:pPr>
            <w:ins w:id="539" w:author="RAN2#117e" w:date="2022-02-22T23:55:00Z">
              <w:r>
                <w:rPr>
                  <w:color w:val="000000"/>
                  <w:sz w:val="18"/>
                  <w:szCs w:val="18"/>
                  <w:lang w:val="en-AU" w:eastAsia="en-AU"/>
                </w:rPr>
                <w:t>Probability of Onset of Troposphere Fault</w:t>
              </w:r>
            </w:ins>
          </w:p>
          <w:p w14:paraId="615DEC2F" w14:textId="77777777" w:rsidR="00114CC9" w:rsidRDefault="00114CC9" w:rsidP="00114CC9">
            <w:pPr>
              <w:spacing w:after="0"/>
              <w:rPr>
                <w:ins w:id="540" w:author="RAN2#117e" w:date="2022-02-22T23:55:00Z"/>
                <w:sz w:val="24"/>
                <w:szCs w:val="24"/>
                <w:lang w:val="en-AU" w:eastAsia="en-AU"/>
              </w:rPr>
            </w:pPr>
          </w:p>
          <w:p w14:paraId="6B3AB00C" w14:textId="77777777" w:rsidR="00114CC9" w:rsidRDefault="00114CC9" w:rsidP="00114CC9">
            <w:pPr>
              <w:spacing w:after="0"/>
              <w:rPr>
                <w:ins w:id="541" w:author="RAN2#117e" w:date="2022-02-22T23:55:00Z"/>
                <w:color w:val="000000"/>
                <w:sz w:val="18"/>
                <w:szCs w:val="18"/>
                <w:lang w:val="en-AU" w:eastAsia="en-AU"/>
              </w:rPr>
            </w:pPr>
            <w:ins w:id="542" w:author="RAN2#117e" w:date="2022-02-22T23:55:00Z">
              <w:r w:rsidRPr="005E379A">
                <w:rPr>
                  <w:color w:val="000000"/>
                  <w:sz w:val="18"/>
                  <w:szCs w:val="18"/>
                  <w:lang w:val="en-AU" w:eastAsia="en-AU"/>
                </w:rPr>
                <w:t>Mean Troposphere Fault Duration</w:t>
              </w:r>
            </w:ins>
          </w:p>
          <w:p w14:paraId="4580A88E" w14:textId="77777777" w:rsidR="00114CC9" w:rsidRDefault="00114CC9" w:rsidP="00114CC9">
            <w:pPr>
              <w:spacing w:after="0"/>
              <w:rPr>
                <w:ins w:id="543" w:author="RAN2#117e" w:date="2022-02-22T23:55:00Z"/>
                <w:color w:val="000000"/>
                <w:sz w:val="18"/>
                <w:szCs w:val="18"/>
                <w:lang w:val="en-AU" w:eastAsia="en-AU"/>
              </w:rPr>
            </w:pPr>
          </w:p>
          <w:p w14:paraId="73CF3483" w14:textId="77777777" w:rsidR="00114CC9" w:rsidRDefault="00114CC9" w:rsidP="00114CC9">
            <w:pPr>
              <w:spacing w:after="0"/>
              <w:rPr>
                <w:ins w:id="544" w:author="RAN2#117e" w:date="2022-02-22T23:55:00Z"/>
                <w:sz w:val="24"/>
                <w:szCs w:val="24"/>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F1E7920" w14:textId="77777777" w:rsidR="00114CC9" w:rsidRDefault="00114CC9" w:rsidP="00114CC9">
            <w:pPr>
              <w:spacing w:after="0"/>
              <w:rPr>
                <w:ins w:id="545" w:author="RAN2#117e" w:date="2022-02-22T23:55:00Z"/>
                <w:color w:val="000000"/>
                <w:sz w:val="18"/>
                <w:szCs w:val="18"/>
                <w:lang w:val="en-AU" w:eastAsia="en-AU"/>
              </w:rPr>
            </w:pPr>
            <w:ins w:id="546" w:author="RAN2#117e" w:date="2022-02-22T23:55:00Z">
              <w:r>
                <w:rPr>
                  <w:color w:val="000000"/>
                  <w:sz w:val="18"/>
                  <w:szCs w:val="18"/>
                  <w:lang w:val="en-AU" w:eastAsia="en-AU"/>
                </w:rPr>
                <w:t>Troposphere Range Error Correlation Time</w:t>
              </w:r>
            </w:ins>
          </w:p>
          <w:p w14:paraId="7F19C46C" w14:textId="77777777" w:rsidR="00114CC9" w:rsidRDefault="00114CC9" w:rsidP="00114CC9">
            <w:pPr>
              <w:spacing w:after="0"/>
              <w:rPr>
                <w:ins w:id="547" w:author="RAN2#117e" w:date="2022-02-22T23:55:00Z"/>
                <w:sz w:val="24"/>
                <w:szCs w:val="24"/>
                <w:lang w:val="en-AU" w:eastAsia="en-AU"/>
              </w:rPr>
            </w:pPr>
          </w:p>
          <w:p w14:paraId="1A91508F" w14:textId="77777777" w:rsidR="00114CC9" w:rsidRDefault="00114CC9" w:rsidP="00114CC9">
            <w:pPr>
              <w:spacing w:after="0"/>
              <w:rPr>
                <w:ins w:id="548" w:author="RAN2#117e" w:date="2022-02-22T23:55:00Z"/>
                <w:sz w:val="24"/>
                <w:szCs w:val="24"/>
                <w:lang w:val="en-AU" w:eastAsia="en-AU"/>
              </w:rPr>
            </w:pPr>
            <w:ins w:id="549" w:author="RAN2#117e" w:date="2022-02-22T23:55:00Z">
              <w:r>
                <w:rPr>
                  <w:color w:val="000000"/>
                  <w:sz w:val="18"/>
                  <w:szCs w:val="18"/>
                  <w:lang w:val="en-AU" w:eastAsia="en-AU"/>
                </w:rPr>
                <w:t>Troposphere Range Rate Error Correlation Time</w:t>
              </w:r>
            </w:ins>
          </w:p>
          <w:p w14:paraId="53CC3206" w14:textId="77777777" w:rsidR="00114CC9" w:rsidRDefault="00114CC9" w:rsidP="00114CC9">
            <w:pPr>
              <w:spacing w:after="0"/>
              <w:rPr>
                <w:ins w:id="550" w:author="RAN2#117e" w:date="2022-02-22T23:55:00Z"/>
                <w:sz w:val="24"/>
                <w:szCs w:val="24"/>
                <w:lang w:val="en-AU" w:eastAsia="en-AU"/>
              </w:rPr>
            </w:pPr>
          </w:p>
          <w:p w14:paraId="5BA7F33C" w14:textId="77777777" w:rsidR="00114CC9" w:rsidRDefault="00114CC9" w:rsidP="00114CC9">
            <w:pPr>
              <w:spacing w:after="0"/>
              <w:rPr>
                <w:ins w:id="551" w:author="RAN2#117e" w:date="2022-02-22T23:55:00Z"/>
                <w:sz w:val="24"/>
                <w:szCs w:val="24"/>
                <w:lang w:val="en-AU" w:eastAsia="en-AU"/>
              </w:rPr>
            </w:pPr>
          </w:p>
        </w:tc>
      </w:tr>
      <w:tr w:rsidR="00114CC9" w14:paraId="60EA6493" w14:textId="77777777" w:rsidTr="0097629A">
        <w:trPr>
          <w:trHeight w:val="20"/>
          <w:ins w:id="552" w:author="RAN2#117e" w:date="2022-02-22T23:5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00DC59" w14:textId="77777777" w:rsidR="00114CC9" w:rsidRDefault="00114CC9" w:rsidP="00114CC9">
            <w:pPr>
              <w:spacing w:after="0"/>
              <w:rPr>
                <w:ins w:id="553" w:author="RAN2#117e" w:date="2022-02-22T23:55:00Z"/>
                <w:sz w:val="24"/>
                <w:szCs w:val="24"/>
                <w:lang w:val="en-AU" w:eastAsia="en-AU"/>
              </w:rPr>
            </w:pPr>
            <w:proofErr w:type="spellStart"/>
            <w:ins w:id="554" w:author="RAN2#117e" w:date="2022-02-22T23:55:00Z">
              <w:r>
                <w:rPr>
                  <w:color w:val="000000"/>
                  <w:sz w:val="18"/>
                  <w:szCs w:val="18"/>
                  <w:lang w:val="en-AU" w:eastAsia="en-AU"/>
                </w:rPr>
                <w:t>TroposphereVertical</w:t>
              </w:r>
              <w:proofErr w:type="spellEnd"/>
              <w:r>
                <w:rPr>
                  <w:color w:val="000000"/>
                  <w:sz w:val="18"/>
                  <w:szCs w:val="18"/>
                  <w:lang w:val="en-AU" w:eastAsia="en-AU"/>
                </w:rPr>
                <w:t xml:space="preserve"> </w:t>
              </w:r>
              <w:proofErr w:type="spellStart"/>
              <w:r>
                <w:rPr>
                  <w:color w:val="000000"/>
                  <w:sz w:val="18"/>
                  <w:szCs w:val="18"/>
                  <w:lang w:val="en-AU" w:eastAsia="en-AU"/>
                </w:rPr>
                <w:t>WetDelay</w:t>
              </w:r>
              <w:proofErr w:type="spellEnd"/>
            </w:ins>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3123EA4" w14:textId="77777777" w:rsidR="00114CC9" w:rsidRDefault="00114CC9" w:rsidP="00114CC9">
            <w:pPr>
              <w:spacing w:after="0"/>
              <w:rPr>
                <w:ins w:id="555" w:author="RAN2#117e" w:date="2022-02-22T23:55:00Z"/>
                <w:sz w:val="24"/>
                <w:szCs w:val="24"/>
                <w:lang w:val="en-AU"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DF9DA3D" w14:textId="77777777" w:rsidR="00114CC9" w:rsidRDefault="00114CC9" w:rsidP="00114CC9">
            <w:pPr>
              <w:spacing w:after="0"/>
              <w:rPr>
                <w:ins w:id="556" w:author="RAN2#117e" w:date="2022-02-22T23:55: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364D00" w14:textId="77777777" w:rsidR="00114CC9" w:rsidRDefault="00114CC9" w:rsidP="00114CC9">
            <w:pPr>
              <w:spacing w:after="0"/>
              <w:rPr>
                <w:ins w:id="557" w:author="RAN2#117e" w:date="2022-02-22T23:55:00Z"/>
                <w:color w:val="000000"/>
                <w:sz w:val="18"/>
                <w:szCs w:val="18"/>
                <w:lang w:val="en-AU" w:eastAsia="en-AU"/>
              </w:rPr>
            </w:pPr>
            <w:ins w:id="558" w:author="RAN2#117e" w:date="2022-02-22T23:55:00Z">
              <w:r>
                <w:rPr>
                  <w:color w:val="000000"/>
                  <w:sz w:val="18"/>
                  <w:szCs w:val="18"/>
                  <w:lang w:val="en-AU" w:eastAsia="en-AU"/>
                </w:rPr>
                <w:t>Mean Troposphere Vertical Wet Delay Error</w:t>
              </w:r>
            </w:ins>
          </w:p>
          <w:p w14:paraId="2F34C6B4" w14:textId="77777777" w:rsidR="00114CC9" w:rsidRDefault="00114CC9" w:rsidP="00114CC9">
            <w:pPr>
              <w:spacing w:after="0"/>
              <w:rPr>
                <w:ins w:id="559" w:author="RAN2#117e" w:date="2022-02-22T23:55:00Z"/>
                <w:sz w:val="18"/>
                <w:szCs w:val="18"/>
                <w:lang w:val="en-AU" w:eastAsia="en-AU"/>
              </w:rPr>
            </w:pPr>
          </w:p>
          <w:p w14:paraId="16B7A8BB" w14:textId="77777777" w:rsidR="00114CC9" w:rsidRDefault="00114CC9" w:rsidP="00114CC9">
            <w:pPr>
              <w:spacing w:after="0"/>
              <w:rPr>
                <w:ins w:id="560" w:author="RAN2#117e" w:date="2022-02-22T23:55:00Z"/>
                <w:sz w:val="18"/>
                <w:szCs w:val="18"/>
                <w:lang w:val="en-AU" w:eastAsia="en-AU"/>
              </w:rPr>
            </w:pPr>
            <w:ins w:id="561" w:author="RAN2#117e" w:date="2022-02-22T23:55:00Z">
              <w:r>
                <w:rPr>
                  <w:color w:val="000000"/>
                  <w:sz w:val="18"/>
                  <w:szCs w:val="18"/>
                  <w:lang w:val="en-AU" w:eastAsia="en-AU"/>
                </w:rPr>
                <w:t xml:space="preserve">Mean Troposphere </w:t>
              </w:r>
              <w:r>
                <w:rPr>
                  <w:color w:val="000000"/>
                  <w:sz w:val="18"/>
                  <w:szCs w:val="18"/>
                  <w:lang w:val="en-AU" w:eastAsia="en-AU"/>
                </w:rPr>
                <w:lastRenderedPageBreak/>
                <w:t>Vertical Wet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D0D066" w14:textId="77777777" w:rsidR="00114CC9" w:rsidRDefault="00114CC9" w:rsidP="00114CC9">
            <w:pPr>
              <w:spacing w:after="0"/>
              <w:rPr>
                <w:ins w:id="562" w:author="RAN2#117e" w:date="2022-02-22T23:55:00Z"/>
                <w:color w:val="000000"/>
                <w:sz w:val="18"/>
                <w:szCs w:val="18"/>
                <w:lang w:val="en-AU" w:eastAsia="en-AU"/>
              </w:rPr>
            </w:pPr>
            <w:ins w:id="563" w:author="RAN2#117e" w:date="2022-02-22T23:55:00Z">
              <w:r>
                <w:rPr>
                  <w:color w:val="000000"/>
                  <w:sz w:val="18"/>
                  <w:szCs w:val="18"/>
                  <w:lang w:val="en-AU" w:eastAsia="en-AU"/>
                </w:rPr>
                <w:lastRenderedPageBreak/>
                <w:t>Standard Deviation Troposphere Vertical Wet Delay Error</w:t>
              </w:r>
            </w:ins>
          </w:p>
          <w:p w14:paraId="4BD790F3" w14:textId="77777777" w:rsidR="00114CC9" w:rsidRDefault="00114CC9" w:rsidP="00114CC9">
            <w:pPr>
              <w:spacing w:after="0"/>
              <w:rPr>
                <w:ins w:id="564" w:author="RAN2#117e" w:date="2022-02-22T23:55:00Z"/>
                <w:sz w:val="18"/>
                <w:szCs w:val="18"/>
                <w:lang w:val="en-AU" w:eastAsia="en-AU"/>
              </w:rPr>
            </w:pPr>
          </w:p>
          <w:p w14:paraId="27E0A773" w14:textId="77777777" w:rsidR="00114CC9" w:rsidRDefault="00114CC9" w:rsidP="00114CC9">
            <w:pPr>
              <w:spacing w:after="0"/>
              <w:rPr>
                <w:ins w:id="565" w:author="RAN2#117e" w:date="2022-02-22T23:55:00Z"/>
                <w:sz w:val="18"/>
                <w:szCs w:val="18"/>
                <w:lang w:val="en-AU" w:eastAsia="en-AU"/>
              </w:rPr>
            </w:pPr>
            <w:ins w:id="566" w:author="RAN2#117e" w:date="2022-02-22T23:55:00Z">
              <w:r>
                <w:rPr>
                  <w:color w:val="000000"/>
                  <w:sz w:val="18"/>
                  <w:szCs w:val="18"/>
                  <w:lang w:val="en-AU" w:eastAsia="en-AU"/>
                </w:rPr>
                <w:t xml:space="preserve">Standard Deviation </w:t>
              </w:r>
              <w:r>
                <w:rPr>
                  <w:color w:val="000000"/>
                  <w:sz w:val="18"/>
                  <w:szCs w:val="18"/>
                  <w:lang w:val="en-AU" w:eastAsia="en-AU"/>
                </w:rPr>
                <w:lastRenderedPageBreak/>
                <w:t>Troposphere Vertical Wet Delay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084B334" w14:textId="77777777" w:rsidR="00114CC9" w:rsidRDefault="00114CC9" w:rsidP="00114CC9">
            <w:pPr>
              <w:spacing w:after="0"/>
              <w:rPr>
                <w:ins w:id="567" w:author="RAN2#117e" w:date="2022-02-22T23:55:00Z"/>
                <w:sz w:val="24"/>
                <w:szCs w:val="24"/>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DDBB639" w14:textId="77777777" w:rsidR="00114CC9" w:rsidRDefault="00114CC9" w:rsidP="00114CC9">
            <w:pPr>
              <w:spacing w:after="0"/>
              <w:rPr>
                <w:ins w:id="568" w:author="RAN2#117e" w:date="2022-02-22T23:55:00Z"/>
                <w:sz w:val="24"/>
                <w:szCs w:val="24"/>
                <w:lang w:val="en-AU" w:eastAsia="en-AU"/>
              </w:rPr>
            </w:pPr>
          </w:p>
        </w:tc>
      </w:tr>
      <w:bookmarkEnd w:id="371"/>
    </w:tbl>
    <w:p w14:paraId="5B6E2A8E" w14:textId="77777777" w:rsidR="00CC041B" w:rsidRDefault="00CC041B" w:rsidP="00CC041B">
      <w:pPr>
        <w:pStyle w:val="FirstChange"/>
        <w:jc w:val="left"/>
        <w:rPr>
          <w:ins w:id="569" w:author="RAN2#116bis-e" w:date="2022-01-23T14:42:00Z"/>
          <w:color w:val="auto"/>
          <w:highlight w:val="cyan"/>
        </w:rPr>
      </w:pPr>
    </w:p>
    <w:p w14:paraId="5E2BB3B9" w14:textId="1E449728" w:rsidR="00CC2A34" w:rsidRPr="00E56818" w:rsidDel="00394C5B" w:rsidRDefault="00CC2A34" w:rsidP="00CC2A34">
      <w:pPr>
        <w:pStyle w:val="EditorsNote"/>
        <w:spacing w:after="0"/>
        <w:ind w:left="1714" w:hanging="1426"/>
        <w:rPr>
          <w:ins w:id="570" w:author="RAN2#116bis-e (post)" w:date="2022-01-28T09:48:00Z"/>
          <w:del w:id="571" w:author="RAN2#117e_1" w:date="2022-02-23T09:28:00Z"/>
          <w:color w:val="auto"/>
        </w:rPr>
      </w:pPr>
      <w:ins w:id="572" w:author="RAN2#116bis-e (post)" w:date="2022-01-28T09:48:00Z">
        <w:del w:id="573" w:author="RAN2#117e_1" w:date="2022-02-23T09:28:00Z">
          <w:r w:rsidRPr="00E56818" w:rsidDel="00394C5B">
            <w:rPr>
              <w:color w:val="auto"/>
            </w:rPr>
            <w:delText>Editor's Note:</w:delText>
          </w:r>
          <w:r w:rsidRPr="00E56818" w:rsidDel="00394C5B">
            <w:rPr>
              <w:color w:val="auto"/>
            </w:rPr>
            <w:tab/>
            <w:delText>Integrity Orbit Clock Error Bounds may be added based on the outcome of RAN2 discussion on whether the parameters will be new assistance data or integrated into existing SSR assistance data.</w:delText>
          </w:r>
        </w:del>
      </w:ins>
    </w:p>
    <w:p w14:paraId="55E840CD" w14:textId="77777777" w:rsidR="00CC041B" w:rsidRPr="00DE0E09" w:rsidRDefault="00CC041B" w:rsidP="004917A8">
      <w:pPr>
        <w:pStyle w:val="FirstChange"/>
        <w:rPr>
          <w:color w:val="auto"/>
        </w:rPr>
      </w:pPr>
    </w:p>
    <w:p w14:paraId="5DCA95AA" w14:textId="06D20114" w:rsidR="004917A8" w:rsidRDefault="004917A8" w:rsidP="004917A8">
      <w:pPr>
        <w:pStyle w:val="FirstChange"/>
        <w:rPr>
          <w:ins w:id="574" w:author="RAN2#116bis-e" w:date="2022-01-23T14:44:00Z"/>
          <w:color w:val="auto"/>
        </w:rPr>
      </w:pPr>
      <w:r>
        <w:rPr>
          <w:color w:val="auto"/>
          <w:highlight w:val="cyan"/>
        </w:rPr>
        <w:t xml:space="preserve">&lt;&lt;&lt;&lt;&lt;&lt;&lt;&lt;&lt;&lt;&lt;&lt;&lt;&lt;&lt;&lt;&lt;&lt;&lt;&lt; Third </w:t>
      </w:r>
      <w:r>
        <w:rPr>
          <w:color w:val="auto"/>
          <w:highlight w:val="cyan"/>
          <w:lang w:eastAsia="zh-CN"/>
        </w:rPr>
        <w:t>change ends</w:t>
      </w:r>
      <w:r>
        <w:rPr>
          <w:color w:val="auto"/>
          <w:highlight w:val="cyan"/>
        </w:rPr>
        <w:t xml:space="preserve"> &gt;&gt;&gt;&gt;&gt;&gt;&gt;&gt;&gt;&gt;&gt;&gt;&gt;&gt;&gt;&gt;&gt;&gt;&gt;&gt;</w:t>
      </w:r>
    </w:p>
    <w:p w14:paraId="41800613" w14:textId="77777777" w:rsidR="005C5D22" w:rsidRPr="00DE0E09" w:rsidRDefault="005C5D22" w:rsidP="004917A8">
      <w:pPr>
        <w:pStyle w:val="FirstChange"/>
        <w:rPr>
          <w:color w:val="auto"/>
        </w:rPr>
      </w:pPr>
    </w:p>
    <w:p w14:paraId="633589AF" w14:textId="2E601DF4" w:rsidR="005C5D22" w:rsidRDefault="005C5D22" w:rsidP="005C5D22">
      <w:pPr>
        <w:pStyle w:val="FirstChange"/>
        <w:rPr>
          <w:ins w:id="575" w:author="RAN2#116bis-e" w:date="2022-01-23T14:44:00Z"/>
          <w:color w:val="auto"/>
        </w:rPr>
      </w:pPr>
      <w:r>
        <w:rPr>
          <w:color w:val="auto"/>
          <w:highlight w:val="cyan"/>
        </w:rPr>
        <w:t xml:space="preserve">&lt;&lt;&lt;&lt;&lt;&lt;&lt;&lt;&lt;&lt;&lt;&lt;&lt;&lt;&lt;&lt;&lt;&lt;&lt;&lt; Fourth </w:t>
      </w:r>
      <w:r>
        <w:rPr>
          <w:color w:val="auto"/>
          <w:highlight w:val="cyan"/>
          <w:lang w:eastAsia="zh-CN"/>
        </w:rPr>
        <w:t>change begins</w:t>
      </w:r>
      <w:r>
        <w:rPr>
          <w:color w:val="auto"/>
          <w:highlight w:val="cyan"/>
        </w:rPr>
        <w:t xml:space="preserve"> &gt;&gt;&gt;&gt;&gt;&gt;&gt;&gt;&gt;&gt;&gt;&gt;&gt;&gt;&gt;&gt;&gt;&gt;&gt;&gt;</w:t>
      </w:r>
    </w:p>
    <w:p w14:paraId="0C311A97" w14:textId="77777777" w:rsidR="00DE0E09" w:rsidRPr="00CA7BB1" w:rsidRDefault="00DE0E09" w:rsidP="00E56818">
      <w:pPr>
        <w:pStyle w:val="Heading4"/>
      </w:pPr>
      <w:bookmarkStart w:id="576" w:name="OLE_LINK1"/>
      <w:bookmarkStart w:id="577" w:name="OLE_LINK2"/>
      <w:bookmarkStart w:id="578" w:name="_Toc12632692"/>
      <w:bookmarkStart w:id="579" w:name="_Toc29305386"/>
      <w:bookmarkStart w:id="580" w:name="_Toc37338209"/>
      <w:bookmarkStart w:id="581" w:name="_Toc46489052"/>
      <w:bookmarkStart w:id="582" w:name="_Toc52567405"/>
      <w:bookmarkStart w:id="583" w:name="_Toc83658905"/>
      <w:r w:rsidRPr="00CA7BB1">
        <w:t>8.1.3.3</w:t>
      </w:r>
      <w:r w:rsidRPr="00CA7BB1">
        <w:tab/>
        <w:t>Location Information Transfer Procedure</w:t>
      </w:r>
    </w:p>
    <w:p w14:paraId="52D5C3B5" w14:textId="77777777" w:rsidR="00DE0E09" w:rsidRPr="00CA7BB1" w:rsidRDefault="00DE0E09" w:rsidP="00CA4E43">
      <w:r w:rsidRPr="00CA7BB1">
        <w:t xml:space="preserve">The purpose of this procedure is to enable the E-SMLC to request position measurements or location estimate from the UE, or to enable the UE to provide location measurements to the E-SMLC for position calculation (e.g., in case of basic </w:t>
      </w:r>
      <w:proofErr w:type="spellStart"/>
      <w:r w:rsidRPr="00CA7BB1">
        <w:t>self location</w:t>
      </w:r>
      <w:proofErr w:type="spellEnd"/>
      <w:r w:rsidRPr="00CA7BB1">
        <w:t xml:space="preserve"> where the UE requests its own location).</w:t>
      </w:r>
    </w:p>
    <w:p w14:paraId="6DC1E113" w14:textId="77777777" w:rsidR="00DE0E09" w:rsidRPr="00CA7BB1" w:rsidRDefault="00DE0E09" w:rsidP="00CA4E43">
      <w:pPr>
        <w:pStyle w:val="Heading5"/>
      </w:pPr>
      <w:bookmarkStart w:id="584" w:name="OLE_LINK25"/>
      <w:bookmarkStart w:id="585" w:name="OLE_LINK26"/>
      <w:r w:rsidRPr="00CA7BB1">
        <w:t>8.1.3.3.1</w:t>
      </w:r>
      <w:r w:rsidRPr="00CA7BB1">
        <w:tab/>
        <w:t>E-SMLC initiated Location Information Transfer Procedure</w:t>
      </w:r>
    </w:p>
    <w:p w14:paraId="41E48C70" w14:textId="77777777" w:rsidR="00DE0E09" w:rsidRPr="00CA7BB1" w:rsidRDefault="00DE0E09" w:rsidP="00CA4E43">
      <w:r w:rsidRPr="00CA7BB1">
        <w:t>Figure 8.1.3.3.1-1 shows the Location Information Transfer operations for the network-assisted GNSS method when the procedure is initiated by the E-SMLC.</w:t>
      </w:r>
    </w:p>
    <w:p w14:paraId="77EC8C4F" w14:textId="77777777" w:rsidR="00DE0E09" w:rsidRPr="00CA7BB1" w:rsidRDefault="00DE0E09" w:rsidP="00CA4E43">
      <w:pPr>
        <w:pStyle w:val="TH"/>
      </w:pPr>
      <w:r w:rsidRPr="00CA7BB1">
        <w:object w:dxaOrig="4951" w:dyaOrig="2265" w14:anchorId="29202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68pt" o:ole="">
            <v:imagedata r:id="rId22" o:title=""/>
          </v:shape>
          <o:OLEObject Type="Embed" ProgID="Visio.Drawing.15" ShapeID="_x0000_i1025" DrawAspect="Content" ObjectID="_1707294452" r:id="rId23"/>
        </w:object>
      </w:r>
    </w:p>
    <w:p w14:paraId="48CFBAEB" w14:textId="77777777" w:rsidR="00DE0E09" w:rsidRPr="00CA7BB1" w:rsidRDefault="00DE0E09" w:rsidP="00CA4E43">
      <w:pPr>
        <w:pStyle w:val="TF"/>
      </w:pPr>
      <w:r w:rsidRPr="00CA7BB1">
        <w:t>Figure 8.1.3.3.1-1: E-SMLC-initiated</w:t>
      </w:r>
      <w:r w:rsidRPr="00CA7BB1">
        <w:rPr>
          <w:rFonts w:cs="Arial"/>
        </w:rPr>
        <w:t xml:space="preserve"> Location Information Transfer </w:t>
      </w:r>
      <w:r w:rsidRPr="00CA7BB1">
        <w:t>Procedure</w:t>
      </w:r>
    </w:p>
    <w:p w14:paraId="6442ABE6" w14:textId="31BD2927" w:rsidR="00DE0E09" w:rsidRPr="00CA7BB1" w:rsidRDefault="00DE0E09" w:rsidP="00CA4E43">
      <w:pPr>
        <w:pStyle w:val="B1"/>
      </w:pPr>
      <w:r w:rsidRPr="00CA7BB1">
        <w:t>(1)The E-SMLC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NavIC, etc. and possibly non-GNSS methods, such as downlink positioning or E-CID), specific UE measurements requested if any, such as fine time assistance measurements, velocity, carrier phase, multi-frequency measurements,</w:t>
      </w:r>
      <w:del w:id="586" w:author="RAN2#116e" w:date="2021-11-08T21:47:00Z">
        <w:r w:rsidRPr="00CA7BB1" w:rsidDel="00164A8F">
          <w:delText xml:space="preserve"> and</w:delText>
        </w:r>
      </w:del>
      <w:r w:rsidRPr="00CA7BB1">
        <w:t xml:space="preserve"> quality of service parameters (accuracy, response time)</w:t>
      </w:r>
      <w:ins w:id="587" w:author="RAN2#116e" w:date="2021-11-05T18:39:00Z">
        <w:r>
          <w:t xml:space="preserve">, and </w:t>
        </w:r>
        <w:r w:rsidRPr="00D942E2">
          <w:t>possibly integrity requirements</w:t>
        </w:r>
      </w:ins>
      <w:r w:rsidRPr="00D942E2">
        <w:t>.</w:t>
      </w:r>
    </w:p>
    <w:p w14:paraId="6CC99149" w14:textId="328E6CBA" w:rsidR="00DE0E09" w:rsidRPr="00CA7BB1" w:rsidRDefault="00DE0E09" w:rsidP="00CA4E43">
      <w:pPr>
        <w:pStyle w:val="B1"/>
      </w:pPr>
      <w:r w:rsidRPr="00CA7BB1">
        <w:t>(2)</w:t>
      </w:r>
      <w:r w:rsidRPr="00CA7BB1">
        <w:tab/>
        <w:t xml:space="preserve">The UE performs the requested measurements and possibly calculates its own location. </w:t>
      </w:r>
      <w:ins w:id="588" w:author="RAN2#116e" w:date="2021-11-05T18:40:00Z">
        <w:r>
          <w:t xml:space="preserve">The UE may also determine the integrity </w:t>
        </w:r>
      </w:ins>
      <w:ins w:id="589" w:author="RAN2#116e" w:date="2021-11-08T21:31:00Z">
        <w:r w:rsidR="00C26760">
          <w:t xml:space="preserve">results </w:t>
        </w:r>
      </w:ins>
      <w:ins w:id="590" w:author="RAN2#116e" w:date="2021-11-05T18:40:00Z">
        <w:r>
          <w:t>of the calculated location.</w:t>
        </w:r>
      </w:ins>
      <w:r>
        <w:t xml:space="preserve"> </w:t>
      </w:r>
      <w:r w:rsidRPr="00CA7BB1">
        <w:t>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CA7BB1">
        <w:rPr>
          <w:lang w:eastAsia="zh-CN"/>
        </w:rPr>
        <w:t>s</w:t>
      </w:r>
      <w:r w:rsidRPr="00CA7BB1">
        <w:t xml:space="preserve"> any information that can be provided in an LPP message of type Provide Location Information which includes a cause indication for the not provided location information.</w:t>
      </w:r>
    </w:p>
    <w:bookmarkEnd w:id="576"/>
    <w:bookmarkEnd w:id="577"/>
    <w:bookmarkEnd w:id="584"/>
    <w:bookmarkEnd w:id="585"/>
    <w:p w14:paraId="0BD78B98" w14:textId="77777777" w:rsidR="00DE0E09" w:rsidRPr="00CA7BB1" w:rsidRDefault="00DE0E09" w:rsidP="00CA4E43">
      <w:pPr>
        <w:pStyle w:val="Heading5"/>
      </w:pPr>
      <w:r w:rsidRPr="00CA7BB1">
        <w:lastRenderedPageBreak/>
        <w:t>8.1.3.3.2</w:t>
      </w:r>
      <w:r w:rsidRPr="00CA7BB1">
        <w:tab/>
        <w:t>UE-initiated Location Information Delivery Procedure</w:t>
      </w:r>
    </w:p>
    <w:p w14:paraId="6712F340" w14:textId="77777777" w:rsidR="00DE0E09" w:rsidRPr="00CA7BB1" w:rsidRDefault="00DE0E09" w:rsidP="00DE0E09">
      <w:r w:rsidRPr="00CA7BB1">
        <w:t>Figure 8.1.3.3.2-1 shows the Location Information delivery operations for the UE-assisted GNSS method when the procedure is initiated by the UE.</w:t>
      </w:r>
    </w:p>
    <w:p w14:paraId="5D0ABE75" w14:textId="77777777" w:rsidR="00DE0E09" w:rsidRPr="00CA7BB1" w:rsidRDefault="00DE0E09" w:rsidP="00DE0E09">
      <w:pPr>
        <w:pStyle w:val="TH"/>
      </w:pPr>
      <w:r w:rsidRPr="00CA7BB1">
        <w:object w:dxaOrig="4666" w:dyaOrig="1515" w14:anchorId="51891272">
          <v:shape id="_x0000_i1026" type="#_x0000_t75" style="width:344.5pt;height:111pt" o:ole="">
            <v:imagedata r:id="rId24" o:title=""/>
          </v:shape>
          <o:OLEObject Type="Embed" ProgID="Visio.Drawing.15" ShapeID="_x0000_i1026" DrawAspect="Content" ObjectID="_1707294453" r:id="rId25"/>
        </w:object>
      </w:r>
    </w:p>
    <w:p w14:paraId="0039710A" w14:textId="77777777" w:rsidR="00DE0E09" w:rsidRPr="00CA7BB1" w:rsidRDefault="00DE0E09" w:rsidP="00DE0E09">
      <w:pPr>
        <w:pStyle w:val="TF"/>
      </w:pPr>
      <w:r w:rsidRPr="00CA7BB1">
        <w:t>Figure 8.1.3.3.2-1: UE-initiated Location Information Delivery Procedure</w:t>
      </w:r>
    </w:p>
    <w:p w14:paraId="36B23AA4" w14:textId="77777777" w:rsidR="00DE0E09" w:rsidRPr="00CA7BB1" w:rsidRDefault="00DE0E09" w:rsidP="00DE0E09">
      <w:pPr>
        <w:pStyle w:val="B1"/>
      </w:pPr>
      <w:r w:rsidRPr="00CA7BB1">
        <w:t>(1)</w:t>
      </w:r>
      <w:r w:rsidRPr="00CA7BB1">
        <w:tab/>
        <w:t>The UE sends an LPP Provide Location Information message to the E-SMLC. The Provide Location Information message may include any UE measurements (GNSS pseudo-ranges, carrier phase-ranges, and other measurements) already available at the UE.</w:t>
      </w:r>
    </w:p>
    <w:bookmarkEnd w:id="578"/>
    <w:bookmarkEnd w:id="579"/>
    <w:bookmarkEnd w:id="580"/>
    <w:bookmarkEnd w:id="581"/>
    <w:bookmarkEnd w:id="582"/>
    <w:bookmarkEnd w:id="583"/>
    <w:p w14:paraId="588246AE" w14:textId="3E407F17" w:rsidR="00A749F2" w:rsidRPr="00F53F0A" w:rsidRDefault="00A749F2" w:rsidP="00F53F0A">
      <w:pPr>
        <w:pStyle w:val="FirstChange"/>
        <w:rPr>
          <w:color w:val="auto"/>
          <w:highlight w:val="cyan"/>
        </w:rPr>
      </w:pPr>
      <w:r>
        <w:rPr>
          <w:color w:val="auto"/>
          <w:highlight w:val="cyan"/>
        </w:rPr>
        <w:t xml:space="preserve">&lt;&lt;&lt;&lt;&lt;&lt;&lt;&lt;&lt;&lt;&lt;&lt;&lt;&lt;&lt;&lt;&lt;&lt;&lt;&lt; </w:t>
      </w:r>
      <w:r w:rsidR="004917A8">
        <w:rPr>
          <w:color w:val="auto"/>
          <w:highlight w:val="cyan"/>
        </w:rPr>
        <w:t>F</w:t>
      </w:r>
      <w:r w:rsidR="009C734D">
        <w:rPr>
          <w:color w:val="auto"/>
          <w:highlight w:val="cyan"/>
        </w:rPr>
        <w:t>ourth</w:t>
      </w:r>
      <w:r>
        <w:rPr>
          <w:color w:val="auto"/>
          <w:highlight w:val="cyan"/>
        </w:rPr>
        <w:t xml:space="preserve"> change </w:t>
      </w:r>
      <w:r w:rsidR="00EF76E0">
        <w:rPr>
          <w:color w:val="auto"/>
          <w:highlight w:val="cyan"/>
        </w:rPr>
        <w:t>ends</w:t>
      </w:r>
      <w:r>
        <w:rPr>
          <w:color w:val="auto"/>
          <w:highlight w:val="cyan"/>
        </w:rPr>
        <w:t xml:space="preserve"> &gt;&gt;&gt;&gt;&gt;&gt;&gt;&gt;&gt;&gt;&gt;&gt;&gt;&gt;&gt;&gt;&gt;&gt;&gt;&gt;</w:t>
      </w:r>
    </w:p>
    <w:bookmarkEnd w:id="29"/>
    <w:bookmarkEnd w:id="30"/>
    <w:bookmarkEnd w:id="31"/>
    <w:bookmarkEnd w:id="32"/>
    <w:p w14:paraId="2DDDDE6C" w14:textId="001B6DC6" w:rsidR="007F6456" w:rsidRDefault="007F6456" w:rsidP="007F6456">
      <w:pPr>
        <w:pStyle w:val="Heading1"/>
        <w:rPr>
          <w:rFonts w:ascii="Times New Roman" w:hAnsi="Times New Roman"/>
        </w:rPr>
      </w:pPr>
      <w:r>
        <w:rPr>
          <w:rFonts w:ascii="Times New Roman" w:hAnsi="Times New Roman"/>
        </w:rPr>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146225B1" w14:textId="18E6C173" w:rsidR="000975B2" w:rsidRPr="000C4BFB" w:rsidRDefault="000975B2" w:rsidP="000975B2">
      <w:pPr>
        <w:pStyle w:val="Heading3"/>
      </w:pPr>
      <w:r>
        <w:t>3GPP TSG-RAN WG2 Meeting #115-e R2-2108835</w:t>
      </w:r>
    </w:p>
    <w:p w14:paraId="144CAEC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5CD8BF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02287A5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65E9A43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4F4E62B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0D2E244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3E32A62A"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381D6217"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5A48D5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7247B5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0D9BE51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30AF5C59" w14:textId="77777777" w:rsidR="000975B2" w:rsidRDefault="000975B2" w:rsidP="000975B2">
      <w:pPr>
        <w:pStyle w:val="Doc-text2"/>
      </w:pPr>
    </w:p>
    <w:p w14:paraId="52768B6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lastRenderedPageBreak/>
        <w:t>Agreements:</w:t>
      </w:r>
    </w:p>
    <w:p w14:paraId="28CE32A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In Rel-17, we do not address the data transmission feared event (</w:t>
      </w:r>
      <w:proofErr w:type="gramStart"/>
      <w:r>
        <w:t>i.e.</w:t>
      </w:r>
      <w:proofErr w:type="gramEnd"/>
      <w:r>
        <w:t xml:space="preserve"> we rely on the system’s existing methods for assuring data integrity).</w:t>
      </w:r>
    </w:p>
    <w:p w14:paraId="0978FFEA" w14:textId="77777777" w:rsidR="000975B2" w:rsidRDefault="000975B2" w:rsidP="000975B2">
      <w:pPr>
        <w:pStyle w:val="Doc-text2"/>
        <w:ind w:left="0" w:firstLine="0"/>
      </w:pPr>
    </w:p>
    <w:p w14:paraId="01FE7B0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1AC30FF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48484EB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18FFFCF3" w14:textId="77777777" w:rsidR="000975B2" w:rsidRDefault="000975B2" w:rsidP="000975B2">
      <w:pPr>
        <w:pStyle w:val="Doc-text2"/>
      </w:pPr>
    </w:p>
    <w:p w14:paraId="2F97BA8A"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Agreements:</w:t>
      </w:r>
    </w:p>
    <w:p w14:paraId="6ADC05D0"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15D7F9EC"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3C1056F6" w14:textId="1AE9DD98" w:rsidR="000975B2" w:rsidRDefault="000975B2" w:rsidP="000975B2">
      <w:pPr>
        <w:pStyle w:val="Doc-text2"/>
        <w:pBdr>
          <w:top w:val="single" w:sz="4" w:space="1" w:color="auto"/>
          <w:left w:val="single" w:sz="4" w:space="0" w:color="auto"/>
          <w:bottom w:val="single" w:sz="4" w:space="1" w:color="auto"/>
          <w:right w:val="single" w:sz="4" w:space="4" w:color="auto"/>
        </w:pBdr>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552FB212" w14:textId="77777777" w:rsidR="00776E50" w:rsidRDefault="00776E50" w:rsidP="00776E50">
      <w:pPr>
        <w:pStyle w:val="Heading3"/>
        <w:spacing w:before="240" w:after="0"/>
        <w:ind w:left="1138" w:hanging="1138"/>
      </w:pPr>
      <w:r>
        <w:t>3GPP TSG-RAN WG2 Meeting #116-e R2-211xxxx</w:t>
      </w:r>
    </w:p>
    <w:p w14:paraId="21CF4DC2" w14:textId="77777777" w:rsidR="00776E50" w:rsidRDefault="00776E50" w:rsidP="00776E50">
      <w:pPr>
        <w:pStyle w:val="Doc-text2"/>
      </w:pPr>
    </w:p>
    <w:p w14:paraId="28E6D090"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Agreements:</w:t>
      </w:r>
    </w:p>
    <w:p w14:paraId="39DBE9EC"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591" w:name="_Hlk87877132"/>
      <w:r>
        <w:t>Proposal 1. Request feedback from RTCM SC134 on the specific technical attributes:</w:t>
      </w:r>
    </w:p>
    <w:p w14:paraId="44A9D2C2"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42073604"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29B0139E"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62ED57E8"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 xml:space="preserve">Proposal 3. RAN2 agrees to leverage in the future on standards for GNSS integrity message produced by RTCM SC134 when this </w:t>
      </w:r>
      <w:proofErr w:type="gramStart"/>
      <w:r>
        <w:t>become</w:t>
      </w:r>
      <w:proofErr w:type="gramEnd"/>
      <w:r>
        <w:t xml:space="preserve"> available.</w:t>
      </w:r>
    </w:p>
    <w:p w14:paraId="4652525F"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bookmarkEnd w:id="591"/>
    <w:p w14:paraId="5F2EE059" w14:textId="77777777" w:rsidR="00776E50" w:rsidRDefault="00776E50" w:rsidP="00776E50">
      <w:pPr>
        <w:pStyle w:val="Doc-text2"/>
        <w:ind w:left="0" w:firstLine="0"/>
      </w:pPr>
    </w:p>
    <w:p w14:paraId="2461AE5F"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Agreements:</w:t>
      </w:r>
    </w:p>
    <w:p w14:paraId="526B2589"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592"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738BED5B"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592"/>
    <w:p w14:paraId="5A1DAE2C" w14:textId="77777777" w:rsidR="00776E50" w:rsidRDefault="00776E50" w:rsidP="00776E50">
      <w:pPr>
        <w:pStyle w:val="Doc-text2"/>
        <w:ind w:left="0" w:firstLine="0"/>
      </w:pPr>
    </w:p>
    <w:p w14:paraId="3FAFC066"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Agreements:</w:t>
      </w:r>
    </w:p>
    <w:p w14:paraId="5474F0E8"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593" w:name="_Hlk87877909"/>
      <w:r>
        <w:t xml:space="preserve">Proposal2-9: Assistance data for GNSS integrity can be sent periodically. </w:t>
      </w:r>
    </w:p>
    <w:p w14:paraId="254AC4AE"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bookmarkEnd w:id="593"/>
    <w:p w14:paraId="40681D3B" w14:textId="77777777" w:rsidR="00776E50" w:rsidRDefault="00776E50" w:rsidP="00776E50">
      <w:pPr>
        <w:pStyle w:val="Doc-text2"/>
        <w:ind w:left="0" w:firstLine="0"/>
      </w:pPr>
    </w:p>
    <w:p w14:paraId="753627FD"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Agreement:</w:t>
      </w:r>
    </w:p>
    <w:p w14:paraId="46D6D680" w14:textId="3FE98670"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594" w:name="_Hlk87878548"/>
      <w:r>
        <w:t>Pursue LMF-based integrity on a best-effort basis in Rel-17.</w:t>
      </w:r>
      <w:bookmarkEnd w:id="594"/>
    </w:p>
    <w:p w14:paraId="5857DA82" w14:textId="75D8E1B5" w:rsidR="002363F7" w:rsidRPr="002363F7" w:rsidRDefault="00776E50" w:rsidP="002363F7">
      <w:pPr>
        <w:pStyle w:val="Heading3"/>
        <w:spacing w:before="240"/>
        <w:ind w:left="1138" w:hanging="1138"/>
      </w:pPr>
      <w:r>
        <w:t>3GPP TSG-RAN WG2 Meeting #116bis-e R2-211xxxx</w:t>
      </w:r>
    </w:p>
    <w:p w14:paraId="7F240CCD"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Agreements:</w:t>
      </w:r>
    </w:p>
    <w:p w14:paraId="250C12BB"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1: RAN2 agrees to add the Integrity Principle of Operation (Clause 8.1.1a) text from Appendix A (R2-2201761) into TS 36.305 and TS 38.305.</w:t>
      </w:r>
    </w:p>
    <w:p w14:paraId="5B3745F5"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 xml:space="preserve">Proposal 2: Agree to add the descriptions from Appendix A (R2-2201761) for the SSR Code Bias (8.1.2.1.23), SSR Phase Bias (8.1.2.1.24), SSR STEC Corrections (8.1.2.1.25) and SSR Gridded Corrections (8.1.2.1.26) as baseline. Final wording is subject to the </w:t>
      </w:r>
      <w:r w:rsidRPr="00BC01B2">
        <w:lastRenderedPageBreak/>
        <w:t>outcomes of Stage 3 and depends on which integrity IEs and associated fields are included in LPP.</w:t>
      </w:r>
    </w:p>
    <w:p w14:paraId="7283A06B"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3: Agree to add the Integrity Service Parameters (8.1.2.1.29) and Integrity Alerts (8.1.2.1.30) descriptions from Appendix A (R2-2201761) into TS 36.305 and TS 38.305.</w:t>
      </w:r>
    </w:p>
    <w:p w14:paraId="3EAE0F99"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4: RAN2 agrees to include the description for the Orbit Clock Error Bounds, as per Appendix A (R2-2201761), but the final description is FFS subject to the Stage 3 discussions on whether option (b), (c) or (d) is preferred (or another alternative):</w:t>
      </w:r>
    </w:p>
    <w:p w14:paraId="36993B9F"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(b)</w:t>
      </w:r>
      <w:r w:rsidRPr="00BC01B2">
        <w:tab/>
        <w:t>Duplicate within the SSR Orbit and Clock IEs (NW determines which to include).</w:t>
      </w:r>
    </w:p>
    <w:p w14:paraId="2F9110D7"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(c)</w:t>
      </w:r>
      <w:r w:rsidRPr="00BC01B2">
        <w:tab/>
        <w:t>Add orbit and clock integrity bounds (mean, sigma) to the existing Orbit and Clock IEs (but without the full covariance).</w:t>
      </w:r>
    </w:p>
    <w:p w14:paraId="6B3FC5EB"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(d)</w:t>
      </w:r>
      <w:r w:rsidRPr="00BC01B2">
        <w:tab/>
        <w:t>Define a separate message as a new IE (</w:t>
      </w:r>
      <w:proofErr w:type="gramStart"/>
      <w:r w:rsidRPr="00BC01B2">
        <w:t>i.e.</w:t>
      </w:r>
      <w:proofErr w:type="gramEnd"/>
      <w:r w:rsidRPr="00BC01B2">
        <w:t xml:space="preserve"> a combined message for the Orbit Clock Error Bounds).</w:t>
      </w:r>
    </w:p>
    <w:p w14:paraId="0898C2F5"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5: RAN2 agrees to include the Integrity Residual Risk Parameters into their existing corresponding GNSS IEs (as per Appendix A (R2-2201761). This discussion is also subject to the Stage 3 outcomes regarding which IEs and associated fields to define for integrity.</w:t>
      </w:r>
    </w:p>
    <w:p w14:paraId="443F226B" w14:textId="7F0C62B1" w:rsidR="002363F7" w:rsidRDefault="00776E50" w:rsidP="002363F7">
      <w:pPr>
        <w:pStyle w:val="Doc-text2"/>
        <w:pBdr>
          <w:top w:val="single" w:sz="4" w:space="1" w:color="auto"/>
          <w:left w:val="single" w:sz="4" w:space="4" w:color="auto"/>
          <w:bottom w:val="single" w:sz="4" w:space="1" w:color="auto"/>
          <w:right w:val="single" w:sz="4" w:space="4" w:color="auto"/>
        </w:pBdr>
      </w:pPr>
      <w:r w:rsidRPr="00BC01B2">
        <w:t>Proposal 6: Agree to add Section 8.1.2.1b-1 and Table 8.1.2.1b-1 (as per Appendix A (R2-2201761)) into TS 36.305 and TS 38.305. The field names in Table 8.1.2.1b-1 are subject to the outcomes of Stage 3 regarding which integrity IEs and associated fields to include in LPP.</w:t>
      </w:r>
    </w:p>
    <w:p w14:paraId="4CAA51A0" w14:textId="77777777" w:rsidR="002363F7" w:rsidRPr="002363F7" w:rsidRDefault="002363F7" w:rsidP="002363F7"/>
    <w:p w14:paraId="15042F5C"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Agreements:</w:t>
      </w:r>
    </w:p>
    <w:p w14:paraId="5C99A912"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0DF810C7"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00A851BA"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2: Agree to add a new IE for Integrity Service Alerts under GNSS-</w:t>
      </w:r>
      <w:proofErr w:type="spellStart"/>
      <w:r>
        <w:t>CommonAssistData</w:t>
      </w:r>
      <w:proofErr w:type="spellEnd"/>
      <w:r>
        <w:t xml:space="preserve"> which contains the Ionosphere DNU and Troposphere DNU.</w:t>
      </w:r>
    </w:p>
    <w:p w14:paraId="5453FF39"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FFS on whether to also include the Service DNU.</w:t>
      </w:r>
    </w:p>
    <w:p w14:paraId="3572FF75"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17BEF0F7"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R2-2201765.</w:t>
      </w:r>
    </w:p>
    <w:p w14:paraId="132EF5D2"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0B9934B6"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6: RAN2 agrees to update Stage 2 with a description of the Mean Fault Duration parameters. The following changes are proposed in addition to the Stage 2 text updates that were agreed in R2-2201765, for inclusion into the running Stage 2 CR:</w:t>
      </w:r>
    </w:p>
    <w:p w14:paraId="0F87DF2B"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6A893F2C"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[Chair’s note: See R2-2201765 for the properly formatted and change-marked version of this agreement]</w:t>
      </w:r>
    </w:p>
    <w:p w14:paraId="2E4970EC"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8.1.2.1.31</w:t>
      </w:r>
      <w:r>
        <w:tab/>
        <w:t>Integrity Residual Risk Parameters</w:t>
      </w:r>
    </w:p>
    <w:p w14:paraId="527DE3D4"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429A0A8A"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P(Feared Event is Present)= Mean Duration*Probability of Onset of Feared Event</w:t>
      </w:r>
    </w:p>
    <w:p w14:paraId="2A9337C3"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6CCEEF55"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8: Agree to include the Integrity Correlation Times parameters from Table 3.2-3 (R2-2201765) within the SSR-STEC-Correction and SSR-</w:t>
      </w:r>
      <w:proofErr w:type="spellStart"/>
      <w:r>
        <w:t>GriddedCorrection</w:t>
      </w:r>
      <w:proofErr w:type="spellEnd"/>
      <w:r>
        <w:t xml:space="preserve"> IEs in LPP, with updated field names as follows:</w:t>
      </w:r>
    </w:p>
    <w:p w14:paraId="59C07242"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r>
      <w:proofErr w:type="spellStart"/>
      <w:r>
        <w:t>tCorrelationIonosphere</w:t>
      </w:r>
      <w:proofErr w:type="spellEnd"/>
      <w:r>
        <w:t xml:space="preserve"> changed to </w:t>
      </w:r>
      <w:proofErr w:type="spellStart"/>
      <w:r>
        <w:t>ionoRangeErrorCorrelationTime</w:t>
      </w:r>
      <w:proofErr w:type="spellEnd"/>
    </w:p>
    <w:p w14:paraId="46EC3AD9"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r>
      <w:proofErr w:type="spellStart"/>
      <w:r>
        <w:t>tCorrelationIonosphereRate</w:t>
      </w:r>
      <w:proofErr w:type="spellEnd"/>
      <w:r>
        <w:t xml:space="preserve"> changed to </w:t>
      </w:r>
      <w:proofErr w:type="spellStart"/>
      <w:r>
        <w:t>ionoRangeRateErrorCorrelationTime</w:t>
      </w:r>
      <w:proofErr w:type="spellEnd"/>
    </w:p>
    <w:p w14:paraId="6F9A6DBF"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r>
      <w:proofErr w:type="spellStart"/>
      <w:r>
        <w:t>tCorrelationTroposphere</w:t>
      </w:r>
      <w:proofErr w:type="spellEnd"/>
      <w:r>
        <w:t xml:space="preserve"> changed to </w:t>
      </w:r>
      <w:proofErr w:type="spellStart"/>
      <w:r>
        <w:t>tropoRangeRateErrorCorrelationTime</w:t>
      </w:r>
      <w:proofErr w:type="spellEnd"/>
    </w:p>
    <w:p w14:paraId="1ADFDE43" w14:textId="092FE38B" w:rsidR="009C734D" w:rsidRDefault="009C734D" w:rsidP="00436A22">
      <w:pPr>
        <w:pStyle w:val="Doc-text2"/>
        <w:pBdr>
          <w:top w:val="single" w:sz="4" w:space="1" w:color="auto"/>
          <w:left w:val="single" w:sz="4" w:space="4" w:color="auto"/>
          <w:bottom w:val="single" w:sz="4" w:space="1" w:color="auto"/>
          <w:right w:val="single" w:sz="4" w:space="4" w:color="auto"/>
        </w:pBdr>
      </w:pPr>
      <w:r>
        <w:tab/>
      </w:r>
      <w:proofErr w:type="spellStart"/>
      <w:r>
        <w:t>tCorrelationTroposphereRate</w:t>
      </w:r>
      <w:proofErr w:type="spellEnd"/>
      <w:r>
        <w:t xml:space="preserve"> changed to </w:t>
      </w:r>
      <w:proofErr w:type="spellStart"/>
      <w:r>
        <w:t>tropoRangeRateErrorCorrelationTime</w:t>
      </w:r>
      <w:proofErr w:type="spellEnd"/>
    </w:p>
    <w:p w14:paraId="5A7D51D2" w14:textId="77777777" w:rsidR="00436A22" w:rsidRDefault="00436A22" w:rsidP="00436A22">
      <w:pPr>
        <w:pStyle w:val="Doc-text2"/>
        <w:ind w:left="0" w:firstLine="0"/>
      </w:pPr>
    </w:p>
    <w:p w14:paraId="14B8D370" w14:textId="77777777" w:rsidR="00436A22" w:rsidRDefault="00436A22" w:rsidP="00436A22">
      <w:pPr>
        <w:pStyle w:val="Doc-text2"/>
        <w:pBdr>
          <w:top w:val="single" w:sz="4" w:space="1" w:color="auto"/>
          <w:left w:val="single" w:sz="4" w:space="4" w:color="auto"/>
          <w:bottom w:val="single" w:sz="4" w:space="1" w:color="auto"/>
          <w:right w:val="single" w:sz="4" w:space="4" w:color="auto"/>
        </w:pBdr>
      </w:pPr>
      <w:r>
        <w:t>Agreements:</w:t>
      </w:r>
    </w:p>
    <w:p w14:paraId="1194239E" w14:textId="77777777" w:rsidR="00436A22" w:rsidRPr="00A06DCD" w:rsidRDefault="00436A22" w:rsidP="00436A22">
      <w:pPr>
        <w:pStyle w:val="Doc-text2"/>
        <w:pBdr>
          <w:top w:val="single" w:sz="4" w:space="1" w:color="auto"/>
          <w:left w:val="single" w:sz="4" w:space="4" w:color="auto"/>
          <w:bottom w:val="single" w:sz="4" w:space="1" w:color="auto"/>
          <w:right w:val="single" w:sz="4" w:space="4" w:color="auto"/>
        </w:pBdr>
      </w:pPr>
      <w:r>
        <w:t xml:space="preserve">Introduce a new </w:t>
      </w:r>
      <w:proofErr w:type="spellStart"/>
      <w:r>
        <w:t>posSIB</w:t>
      </w:r>
      <w:proofErr w:type="spellEnd"/>
      <w:r>
        <w:t xml:space="preserve"> for the new assistance data added for integrity.</w:t>
      </w:r>
    </w:p>
    <w:p w14:paraId="11903B0D" w14:textId="5056C2A4" w:rsidR="00436A22" w:rsidRDefault="00436A22" w:rsidP="009C734D">
      <w:pPr>
        <w:pStyle w:val="Doc-text2"/>
        <w:ind w:left="0" w:firstLine="0"/>
      </w:pPr>
    </w:p>
    <w:p w14:paraId="6A6BDC3D" w14:textId="7F0456AC" w:rsidR="00436A22" w:rsidRDefault="00436A22" w:rsidP="00436A22">
      <w:pPr>
        <w:pStyle w:val="Heading3"/>
        <w:spacing w:before="240"/>
        <w:ind w:left="1138" w:hanging="1138"/>
      </w:pPr>
      <w:bookmarkStart w:id="595" w:name="_Hlk96496787"/>
      <w:r>
        <w:t>3GPP TSG-RAN WG2 Meeting #117-e R2-211xxxx</w:t>
      </w:r>
      <w:bookmarkStart w:id="596" w:name="_Hlk96496819"/>
    </w:p>
    <w:bookmarkEnd w:id="595"/>
    <w:p w14:paraId="46ECFF0E" w14:textId="77777777" w:rsidR="00436A22" w:rsidRDefault="00436A22" w:rsidP="00436A22">
      <w:pPr>
        <w:pStyle w:val="Doc-text2"/>
        <w:pBdr>
          <w:top w:val="single" w:sz="4" w:space="1" w:color="auto"/>
          <w:left w:val="single" w:sz="4" w:space="1" w:color="auto"/>
          <w:bottom w:val="single" w:sz="4" w:space="1" w:color="auto"/>
          <w:right w:val="single" w:sz="4" w:space="1" w:color="auto"/>
        </w:pBdr>
      </w:pPr>
      <w:r>
        <w:t>Agreements:</w:t>
      </w:r>
    </w:p>
    <w:p w14:paraId="0D018F56"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 xml:space="preserve">Proposal 1. </w:t>
      </w:r>
      <w:proofErr w:type="gramStart"/>
      <w:r w:rsidRPr="00436A22">
        <w:t>For the purpose of</w:t>
      </w:r>
      <w:proofErr w:type="gramEnd"/>
      <w:r w:rsidRPr="00436A22">
        <w:t xml:space="preserve"> GNSS integrity feature added in Release17, use GNSS-</w:t>
      </w:r>
      <w:proofErr w:type="spellStart"/>
      <w:r w:rsidRPr="00436A22">
        <w:t>RealTimeIntegrity</w:t>
      </w:r>
      <w:proofErr w:type="spellEnd"/>
      <w:r w:rsidRPr="00436A22">
        <w:t xml:space="preserve"> IE to signal to UE bad satellites (and GNSS constellations).</w:t>
      </w:r>
    </w:p>
    <w:p w14:paraId="0FE48227"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Proposal 2. Update description of GNSS-</w:t>
      </w:r>
      <w:proofErr w:type="spellStart"/>
      <w:r w:rsidRPr="00436A22">
        <w:t>RealTimeIntegrity</w:t>
      </w:r>
      <w:proofErr w:type="spellEnd"/>
      <w:r w:rsidRPr="00436A22">
        <w:t xml:space="preserve"> IE and Stage 2 to </w:t>
      </w:r>
      <w:proofErr w:type="spellStart"/>
      <w:r w:rsidRPr="00436A22">
        <w:t>clarly</w:t>
      </w:r>
      <w:proofErr w:type="spellEnd"/>
      <w:r w:rsidRPr="00436A22">
        <w:t xml:space="preserve"> state what condition can be interpreted as DNU = FALSE.</w:t>
      </w:r>
    </w:p>
    <w:p w14:paraId="4C61D694"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Note: Annex A contain a modified version of the GNSS-</w:t>
      </w:r>
      <w:proofErr w:type="spellStart"/>
      <w:r w:rsidRPr="00436A22">
        <w:t>RealTimeIntegrity</w:t>
      </w:r>
      <w:proofErr w:type="spellEnd"/>
      <w:r w:rsidRPr="00436A22">
        <w:t xml:space="preserve"> IE which highlights the list of satellites monitored for integrity. This can be used as input for Stage 3 CR and subject to offline review.</w:t>
      </w:r>
    </w:p>
    <w:p w14:paraId="6071BF62"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 xml:space="preserve">Proposal 3. </w:t>
      </w:r>
      <w:proofErr w:type="gramStart"/>
      <w:r w:rsidRPr="00436A22">
        <w:t>For the purpose of</w:t>
      </w:r>
      <w:proofErr w:type="gramEnd"/>
      <w:r w:rsidRPr="00436A22">
        <w:t xml:space="preserve"> GNSS integrity feature added in Release17, an additional DNU flag per constellation is not needed.</w:t>
      </w:r>
    </w:p>
    <w:p w14:paraId="06C807B8"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
    <w:p w14:paraId="42DCCDA6"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Open Issue #2:</w:t>
      </w:r>
    </w:p>
    <w:p w14:paraId="2BCA2ECD"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 xml:space="preserve">Proposal 4. For Release 17, the bounding of GNSS errors is based on paired </w:t>
      </w:r>
      <w:proofErr w:type="spellStart"/>
      <w:r w:rsidRPr="00436A22">
        <w:t>overbounding</w:t>
      </w:r>
      <w:proofErr w:type="spellEnd"/>
      <w:r w:rsidRPr="00436A22">
        <w:t xml:space="preserve"> principle characterized by mean and standard deviation. In future releases provision of full covariance matrix for the orbital covariance can be revisited. </w:t>
      </w:r>
    </w:p>
    <w:p w14:paraId="06722B9E"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Proposal 6. Agree to include integrity bounds for Clock in the GNSS-SSR-</w:t>
      </w:r>
      <w:proofErr w:type="spellStart"/>
      <w:r w:rsidRPr="00436A22">
        <w:t>ClockCorrections</w:t>
      </w:r>
      <w:proofErr w:type="spellEnd"/>
      <w:r w:rsidRPr="00436A22">
        <w:t xml:space="preserve"> IE and bounds for Orbit in the existing GNSS-SSR-</w:t>
      </w:r>
      <w:proofErr w:type="spellStart"/>
      <w:r w:rsidRPr="00436A22">
        <w:t>OrbitCorrections</w:t>
      </w:r>
      <w:proofErr w:type="spellEnd"/>
      <w:r w:rsidRPr="00436A22">
        <w:t xml:space="preserve"> IEs rather than combining them in a new joint IE.</w:t>
      </w:r>
    </w:p>
    <w:p w14:paraId="65000844"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
    <w:p w14:paraId="4D49F790"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Open Issue #3:</w:t>
      </w:r>
    </w:p>
    <w:p w14:paraId="29AB2781"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 xml:space="preserve">Proposal 7. If possible, reuse existing IEs the following Integrity Residual Risk parameters: Probability of Onset of Constellation Fault, Mean Constellation Fault Duration, </w:t>
      </w:r>
      <w:proofErr w:type="spellStart"/>
      <w:r w:rsidRPr="00436A22">
        <w:t>Proability</w:t>
      </w:r>
      <w:proofErr w:type="spellEnd"/>
      <w:r w:rsidRPr="00436A22">
        <w:t xml:space="preserve"> of Onset of Satellite Fault, and Mean Satellite Fault Duration. </w:t>
      </w:r>
    </w:p>
    <w:p w14:paraId="261751B0"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Note: candidate IEs in order of preference: GNSS-SSR-</w:t>
      </w:r>
      <w:proofErr w:type="spellStart"/>
      <w:r w:rsidRPr="00436A22">
        <w:t>OrbitCorrections</w:t>
      </w:r>
      <w:proofErr w:type="spellEnd"/>
      <w:r w:rsidRPr="00436A22">
        <w:t>, GNSS-</w:t>
      </w:r>
      <w:proofErr w:type="spellStart"/>
      <w:r w:rsidRPr="00436A22">
        <w:t>RealTimeIntegrity</w:t>
      </w:r>
      <w:proofErr w:type="spellEnd"/>
      <w:r w:rsidRPr="00436A22">
        <w:t xml:space="preserve"> IE. This can be </w:t>
      </w:r>
      <w:proofErr w:type="spellStart"/>
      <w:r w:rsidRPr="00436A22">
        <w:t>dealth</w:t>
      </w:r>
      <w:proofErr w:type="spellEnd"/>
      <w:r w:rsidRPr="00436A22">
        <w:t xml:space="preserve"> offline as part of update to stage 3 CR – input from Rapporteur.</w:t>
      </w:r>
    </w:p>
    <w:p w14:paraId="67A58DE6"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Proposal 8. Probability of Onset of Ionosphere Fault and Mean Ionosphere Fault Duration parameters are included in the GNSS-SSR-STEC-Correction. Probability of Onset of Troposphere Fault and Mean Troposphere Fault Duration parameters are included in the GNSS-SSR-</w:t>
      </w:r>
      <w:proofErr w:type="spellStart"/>
      <w:r w:rsidRPr="00436A22">
        <w:t>GriddedCorrection</w:t>
      </w:r>
      <w:proofErr w:type="spellEnd"/>
      <w:r w:rsidRPr="00436A22">
        <w:t xml:space="preserve">. </w:t>
      </w:r>
    </w:p>
    <w:p w14:paraId="55419CE6"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
    <w:p w14:paraId="512D166B"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Open Issue #5:</w:t>
      </w:r>
    </w:p>
    <w:p w14:paraId="49C1F22B"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Proposal 10. Agree to enable periodic transmission of assistance data for GNSS integrity.</w:t>
      </w:r>
    </w:p>
    <w:p w14:paraId="307439A8"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Proposal 11. Add gnss-Integrity-PeriodicServiceAlert-r17 to the list of periodic GNSS assistance data. FFS if other IEs need to be added (input from Stage 3 rapporteur).</w:t>
      </w:r>
    </w:p>
    <w:p w14:paraId="75D4BA4B"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
    <w:p w14:paraId="7CFBCE65"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Open Issue #6:</w:t>
      </w:r>
    </w:p>
    <w:p w14:paraId="632A0255"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 xml:space="preserve">Proposal 13: Adopt the mapping of GNSS Integrity IEs to </w:t>
      </w:r>
      <w:proofErr w:type="spellStart"/>
      <w:r w:rsidRPr="00436A22">
        <w:t>posSIB</w:t>
      </w:r>
      <w:proofErr w:type="spellEnd"/>
      <w:r w:rsidRPr="00436A22">
        <w:t xml:space="preserve"> as </w:t>
      </w:r>
      <w:proofErr w:type="spellStart"/>
      <w:r w:rsidRPr="00436A22">
        <w:t>propoed</w:t>
      </w:r>
      <w:proofErr w:type="spellEnd"/>
      <w:r w:rsidRPr="00436A22">
        <w:t xml:space="preserve"> in the table from below:</w:t>
      </w:r>
    </w:p>
    <w:p w14:paraId="5DA86AA4"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GNSS Common Assistance Data (clause 6.5.2.2)</w:t>
      </w:r>
    </w:p>
    <w:p w14:paraId="211007C5"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ab/>
      </w:r>
      <w:proofErr w:type="spellStart"/>
      <w:r w:rsidRPr="00436A22">
        <w:t>posSibType</w:t>
      </w:r>
      <w:proofErr w:type="spellEnd"/>
      <w:r w:rsidRPr="00436A22">
        <w:tab/>
      </w:r>
      <w:r w:rsidRPr="00436A22">
        <w:tab/>
      </w:r>
      <w:proofErr w:type="spellStart"/>
      <w:r w:rsidRPr="00436A22">
        <w:t>assistanceDataElement</w:t>
      </w:r>
      <w:proofErr w:type="spellEnd"/>
    </w:p>
    <w:p w14:paraId="7F06E382"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ab/>
        <w:t>posSibType1-9</w:t>
      </w:r>
      <w:r w:rsidRPr="00436A22">
        <w:tab/>
        <w:t>GNSS-Integrity-</w:t>
      </w:r>
      <w:proofErr w:type="spellStart"/>
      <w:r w:rsidRPr="00436A22">
        <w:t>ServiceParameters</w:t>
      </w:r>
      <w:proofErr w:type="spellEnd"/>
    </w:p>
    <w:p w14:paraId="4652F55A"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ab/>
        <w:t>posSibType1-10</w:t>
      </w:r>
      <w:r w:rsidRPr="00436A22">
        <w:tab/>
        <w:t>GNSS-Integrity-</w:t>
      </w:r>
      <w:proofErr w:type="spellStart"/>
      <w:r w:rsidRPr="00436A22">
        <w:t>ServiceAlert</w:t>
      </w:r>
      <w:proofErr w:type="spellEnd"/>
    </w:p>
    <w:p w14:paraId="779B52BC"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
    <w:p w14:paraId="1CC1FCB9"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Open Issue #7, #8 (R2-D1):</w:t>
      </w:r>
    </w:p>
    <w:p w14:paraId="5908F396"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Proposal 14. Add TIR and AL to the IntegrityInformationRequest-r17 IE. TTA is FFS. Their value ranges shall be based on table 9.2.4 in TR 38.857.</w:t>
      </w:r>
    </w:p>
    <w:p w14:paraId="4775AC0A"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
    <w:p w14:paraId="0855E0B7"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Open Issue #9 (R2-D2):</w:t>
      </w:r>
    </w:p>
    <w:p w14:paraId="619A813A"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 xml:space="preserve">Proposal 17. Add HPL and VPL to the </w:t>
      </w:r>
      <w:proofErr w:type="spellStart"/>
      <w:r w:rsidRPr="00436A22">
        <w:t>IntegrityInfo</w:t>
      </w:r>
      <w:proofErr w:type="spellEnd"/>
      <w:r w:rsidRPr="00436A22">
        <w:t xml:space="preserve"> IE. The value range of these two parameters covers 0 – 500m interval. Resolution is 1cm.</w:t>
      </w:r>
    </w:p>
    <w:p w14:paraId="7F5C8979"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Note: HPL representation e.g., 2D ellipse or Alon-Cross track pair is based on input from Stage 3 rapporteur.</w:t>
      </w:r>
    </w:p>
    <w:p w14:paraId="1C12ED62"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Open Issue #10 (R2-D4):</w:t>
      </w:r>
    </w:p>
    <w:p w14:paraId="1D2976FC"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Proposal 21. Adopt the proposed encoding for GNSS-Integrity-</w:t>
      </w:r>
      <w:proofErr w:type="spellStart"/>
      <w:r w:rsidRPr="00436A22">
        <w:t>ServiceParameter</w:t>
      </w:r>
      <w:proofErr w:type="spellEnd"/>
      <w:r w:rsidRPr="00436A22">
        <w:t xml:space="preserve"> in Stage 3.</w:t>
      </w:r>
    </w:p>
    <w:p w14:paraId="5AC665BB"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lastRenderedPageBreak/>
        <w:t>Proposal 22. Adopt the following description for the GNSS-Integrity-</w:t>
      </w:r>
      <w:proofErr w:type="spellStart"/>
      <w:r w:rsidRPr="00436A22">
        <w:t>ServiceAlert</w:t>
      </w:r>
      <w:proofErr w:type="spellEnd"/>
      <w:r w:rsidRPr="00436A22">
        <w:t xml:space="preserve"> in Stage 3. Service DNU is FFS. </w:t>
      </w:r>
    </w:p>
    <w:p w14:paraId="08399C04"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GNSS-Integrity-</w:t>
      </w:r>
      <w:proofErr w:type="spellStart"/>
      <w:r w:rsidRPr="00436A22">
        <w:t>ServiceAlert</w:t>
      </w:r>
      <w:proofErr w:type="spellEnd"/>
      <w:r w:rsidRPr="00436A22">
        <w:t xml:space="preserve"> field descriptions</w:t>
      </w:r>
    </w:p>
    <w:p w14:paraId="2522FA34"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roofErr w:type="spellStart"/>
      <w:r w:rsidRPr="00436A22">
        <w:t>ionosphereDoNotUse</w:t>
      </w:r>
      <w:proofErr w:type="spellEnd"/>
    </w:p>
    <w:p w14:paraId="49E571EF"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This field indicates whether the ionospheric corrections in IEs GNSS-SSR-STEC-Correction IE can be used for integrity related applications (FALSE) or not (TRUE).</w:t>
      </w:r>
    </w:p>
    <w:p w14:paraId="0250BDE3"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roofErr w:type="spellStart"/>
      <w:r w:rsidRPr="00436A22">
        <w:t>troposphereDoNotUse</w:t>
      </w:r>
      <w:proofErr w:type="spellEnd"/>
    </w:p>
    <w:p w14:paraId="6E915BB1"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This field indicates whether the tropospheric corrections in IEs GNSS-SSR-</w:t>
      </w:r>
      <w:proofErr w:type="spellStart"/>
      <w:r w:rsidRPr="00436A22">
        <w:t>GriddedCorrection</w:t>
      </w:r>
      <w:proofErr w:type="spellEnd"/>
      <w:r w:rsidRPr="00436A22">
        <w:t xml:space="preserve"> IE can be used for integrity related applications (FALSE) or not (TRUE).</w:t>
      </w:r>
    </w:p>
    <w:p w14:paraId="59779847"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
    <w:p w14:paraId="5C19B9D4"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Open Issue #11 (R2-D5):</w:t>
      </w:r>
    </w:p>
    <w:p w14:paraId="61FAD248"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Proposal 23. Adopt the proposed encoding of the SSR-</w:t>
      </w:r>
      <w:proofErr w:type="spellStart"/>
      <w:r w:rsidRPr="00436A22">
        <w:t>IntegrityCodeBiasBounds</w:t>
      </w:r>
      <w:proofErr w:type="spellEnd"/>
      <w:r w:rsidRPr="00436A22">
        <w:t>.</w:t>
      </w:r>
    </w:p>
    <w:p w14:paraId="6E61ECF2"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
    <w:p w14:paraId="3DCBE31F"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Open Issue #12 (R2-D6):</w:t>
      </w:r>
    </w:p>
    <w:p w14:paraId="51D4E29E"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Proposal 24. Adopt the proposed encoding of the SSR-</w:t>
      </w:r>
      <w:proofErr w:type="spellStart"/>
      <w:r w:rsidRPr="00436A22">
        <w:t>IntegrityPhaseBiasBounds</w:t>
      </w:r>
      <w:proofErr w:type="spellEnd"/>
      <w:r w:rsidRPr="00436A22">
        <w:t>.</w:t>
      </w:r>
    </w:p>
    <w:p w14:paraId="6F06B6BD"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
    <w:p w14:paraId="6F9D6DB7"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Open Issue #13 (R2-D7):</w:t>
      </w:r>
    </w:p>
    <w:p w14:paraId="0586E578"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Proposal 25. Adopt the proposed encoding for the STEC-IntegrityParameters-r17 and STEC-IntegrityErrorBounds-r17.</w:t>
      </w:r>
    </w:p>
    <w:p w14:paraId="231DD3EF"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p>
    <w:p w14:paraId="4A583929" w14:textId="77777777"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Open Issue #14 (R2-D8):</w:t>
      </w:r>
    </w:p>
    <w:p w14:paraId="4D5BEB1A" w14:textId="17299C9A" w:rsidR="00436A22" w:rsidRPr="00436A22" w:rsidRDefault="00436A22" w:rsidP="00436A22">
      <w:pPr>
        <w:pStyle w:val="Doc-text2"/>
        <w:pBdr>
          <w:top w:val="single" w:sz="4" w:space="1" w:color="auto"/>
          <w:left w:val="single" w:sz="4" w:space="1" w:color="auto"/>
          <w:bottom w:val="single" w:sz="4" w:space="1" w:color="auto"/>
          <w:right w:val="single" w:sz="4" w:space="1" w:color="auto"/>
        </w:pBdr>
      </w:pPr>
      <w:r w:rsidRPr="00436A22">
        <w:t xml:space="preserve">Proposal 26. Adopt the proposed encoding for the SSR-GriddedCorrectionIntegrityParameters-r17 and TropoDelayIntegrityErrorBounds-r17.  </w:t>
      </w:r>
    </w:p>
    <w:p w14:paraId="3E86EAC1" w14:textId="77777777" w:rsidR="00436A22" w:rsidRPr="00436A22" w:rsidRDefault="00436A22" w:rsidP="00436A22">
      <w:pPr>
        <w:pStyle w:val="Doc-text2"/>
        <w:rPr>
          <w:lang w:val="en-US"/>
        </w:rPr>
      </w:pPr>
    </w:p>
    <w:p w14:paraId="58E8D570" w14:textId="77777777" w:rsidR="00436A22" w:rsidRPr="00436A22" w:rsidRDefault="00436A22" w:rsidP="00436A22">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Agreement:</w:t>
      </w:r>
    </w:p>
    <w:p w14:paraId="7CC723C5" w14:textId="0C24251C" w:rsidR="00436A22" w:rsidRPr="00436A22" w:rsidRDefault="00436A22" w:rsidP="00436A22">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 xml:space="preserve">Proposal 1. Covariance parameters for Orbital errors are not included in Rel17. These terms, together with the full cross-covariance matrix, can be </w:t>
      </w:r>
      <w:proofErr w:type="spellStart"/>
      <w:r w:rsidRPr="00436A22">
        <w:rPr>
          <w:lang w:val="en-US"/>
        </w:rPr>
        <w:t>revisted</w:t>
      </w:r>
      <w:proofErr w:type="spellEnd"/>
      <w:r w:rsidRPr="00436A22">
        <w:rPr>
          <w:lang w:val="en-US"/>
        </w:rPr>
        <w:t xml:space="preserve"> in future releases and possibly coordinated with RTCM.</w:t>
      </w:r>
    </w:p>
    <w:p w14:paraId="7D55210E" w14:textId="77777777" w:rsidR="00436A22" w:rsidRPr="00436A22" w:rsidRDefault="00436A22" w:rsidP="00436A22">
      <w:pPr>
        <w:pStyle w:val="Doc-text2"/>
        <w:rPr>
          <w:lang w:val="en-US"/>
        </w:rPr>
      </w:pPr>
    </w:p>
    <w:p w14:paraId="45E20CD9" w14:textId="77777777" w:rsidR="00436A22" w:rsidRPr="00436A22" w:rsidRDefault="00436A22" w:rsidP="00436A22">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Agreement:</w:t>
      </w:r>
    </w:p>
    <w:p w14:paraId="6B5D709F" w14:textId="483DE3A0" w:rsidR="00436A22" w:rsidRPr="00436A22" w:rsidRDefault="00436A22" w:rsidP="00436A22">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 xml:space="preserve">Proposal 2. The validity time of the integrity bounds is set as equal to the validity time of the SSR data. No additional validity time parameter is defined in Rel17. </w:t>
      </w:r>
    </w:p>
    <w:p w14:paraId="0EA10027" w14:textId="77777777" w:rsidR="00436A22" w:rsidRPr="00436A22" w:rsidRDefault="00436A22" w:rsidP="00436A22">
      <w:pPr>
        <w:pStyle w:val="Doc-text2"/>
      </w:pPr>
    </w:p>
    <w:p w14:paraId="518F88DF" w14:textId="77777777" w:rsidR="00436A22" w:rsidRPr="00436A22" w:rsidRDefault="00436A22" w:rsidP="00436A22">
      <w:pPr>
        <w:pStyle w:val="Doc-text2"/>
        <w:pBdr>
          <w:top w:val="single" w:sz="4" w:space="1" w:color="auto"/>
          <w:left w:val="single" w:sz="4" w:space="4" w:color="auto"/>
          <w:bottom w:val="single" w:sz="4" w:space="1" w:color="auto"/>
          <w:right w:val="single" w:sz="4" w:space="4" w:color="auto"/>
        </w:pBdr>
      </w:pPr>
      <w:r w:rsidRPr="00436A22">
        <w:t>Agreements:</w:t>
      </w:r>
    </w:p>
    <w:p w14:paraId="0A82AF67" w14:textId="77777777" w:rsidR="00436A22" w:rsidRPr="00436A22" w:rsidRDefault="00436A22" w:rsidP="00436A22">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Proposal 3. Release 17 supports only Reporting Mode 1 (PL reporting). Reporting Mode 2 can be revisited in future releases.</w:t>
      </w:r>
    </w:p>
    <w:p w14:paraId="528FB478" w14:textId="77777777" w:rsidR="00436A22" w:rsidRPr="00E3775C" w:rsidRDefault="00436A22" w:rsidP="00436A22">
      <w:pPr>
        <w:pStyle w:val="Doc-text2"/>
        <w:pBdr>
          <w:top w:val="single" w:sz="4" w:space="1" w:color="auto"/>
          <w:left w:val="single" w:sz="4" w:space="4" w:color="auto"/>
          <w:bottom w:val="single" w:sz="4" w:space="1" w:color="auto"/>
          <w:right w:val="single" w:sz="4" w:space="4" w:color="auto"/>
        </w:pBdr>
        <w:rPr>
          <w:lang w:val="en-US"/>
        </w:rPr>
      </w:pPr>
      <w:r w:rsidRPr="00436A22">
        <w:rPr>
          <w:lang w:val="en-US"/>
        </w:rPr>
        <w:t>Proposal 4. For</w:t>
      </w:r>
      <w:r w:rsidRPr="00E3775C">
        <w:rPr>
          <w:lang w:val="en-US"/>
        </w:rPr>
        <w:t xml:space="preserve"> reporting Mode 1, TTA is not needed.</w:t>
      </w:r>
    </w:p>
    <w:p w14:paraId="6E0B4651" w14:textId="77777777" w:rsidR="00436A22" w:rsidRDefault="00436A22" w:rsidP="00436A22">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Proposal 5</w:t>
      </w:r>
      <w:r>
        <w:rPr>
          <w:lang w:val="en-US"/>
        </w:rPr>
        <w:t xml:space="preserve"> (modified)</w:t>
      </w:r>
      <w:r w:rsidRPr="00E3775C">
        <w:rPr>
          <w:lang w:val="en-US"/>
        </w:rPr>
        <w:t xml:space="preserve">. Provide </w:t>
      </w:r>
      <w:r>
        <w:rPr>
          <w:lang w:val="en-US"/>
        </w:rPr>
        <w:t xml:space="preserve">achievable </w:t>
      </w:r>
      <w:r w:rsidRPr="00E3775C">
        <w:rPr>
          <w:lang w:val="en-US"/>
        </w:rPr>
        <w:t>TIR as optional parameter in the Integrity Information Result</w:t>
      </w:r>
    </w:p>
    <w:p w14:paraId="419592C1" w14:textId="77777777" w:rsidR="00436A22" w:rsidRPr="000F7FAC" w:rsidRDefault="00436A22" w:rsidP="00436A22">
      <w:pPr>
        <w:pStyle w:val="Doc-text2"/>
        <w:rPr>
          <w:lang w:val="en-US"/>
        </w:rPr>
      </w:pPr>
    </w:p>
    <w:p w14:paraId="222BBD5F" w14:textId="77777777" w:rsidR="00436A22" w:rsidRDefault="00436A22" w:rsidP="00436A22">
      <w:pPr>
        <w:pStyle w:val="Comments"/>
        <w:rPr>
          <w:noProof w:val="0"/>
        </w:rPr>
      </w:pPr>
    </w:p>
    <w:bookmarkEnd w:id="596"/>
    <w:p w14:paraId="5805199E" w14:textId="4943FB01" w:rsidR="009C734D" w:rsidRPr="00436A22" w:rsidRDefault="009C734D" w:rsidP="00436A22">
      <w:pPr>
        <w:pStyle w:val="Doc-text2"/>
        <w:ind w:left="0" w:firstLine="0"/>
      </w:pPr>
    </w:p>
    <w:sectPr w:rsidR="009C734D" w:rsidRPr="00436A22" w:rsidSect="007F6456">
      <w:headerReference w:type="default" r:id="rId26"/>
      <w:footerReference w:type="default" r:id="rId2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AF98F" w14:textId="77777777" w:rsidR="00351E9B" w:rsidRDefault="00351E9B">
      <w:r>
        <w:separator/>
      </w:r>
    </w:p>
  </w:endnote>
  <w:endnote w:type="continuationSeparator" w:id="0">
    <w:p w14:paraId="2EA0B6F9" w14:textId="77777777" w:rsidR="00351E9B" w:rsidRDefault="0035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2724" w14:textId="77777777" w:rsidR="005C1F46" w:rsidRDefault="005C1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AC7E" w14:textId="77777777" w:rsidR="005C1F46" w:rsidRDefault="005C1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BA84" w14:textId="77777777" w:rsidR="005C1F46" w:rsidRDefault="005C1F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A0386" w14:textId="77777777" w:rsidR="00351E9B" w:rsidRDefault="00351E9B">
      <w:r>
        <w:separator/>
      </w:r>
    </w:p>
  </w:footnote>
  <w:footnote w:type="continuationSeparator" w:id="0">
    <w:p w14:paraId="18D4402E" w14:textId="77777777" w:rsidR="00351E9B" w:rsidRDefault="00351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67E8" w14:textId="77777777" w:rsidR="005C1F46" w:rsidRDefault="005C1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E246" w14:textId="77777777" w:rsidR="005C1F46" w:rsidRDefault="005C1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A79F" w14:textId="77777777" w:rsidR="005C1F46" w:rsidRDefault="005C1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e_1">
    <w15:presenceInfo w15:providerId="None" w15:userId="RAN2#117e_1"/>
  </w15:person>
  <w15:person w15:author="RAN2#116e">
    <w15:presenceInfo w15:providerId="None" w15:userId="RAN2#116e"/>
  </w15:person>
  <w15:person w15:author="RAN2#116bis-e (post)">
    <w15:presenceInfo w15:providerId="None" w15:userId="RAN2#116bis-e (post)"/>
  </w15:person>
  <w15:person w15:author="vivo(Annie)">
    <w15:presenceInfo w15:providerId="None" w15:userId="vivo(Annie)"/>
  </w15:person>
  <w15:person w15:author="RAN2#116e-Post">
    <w15:presenceInfo w15:providerId="None" w15:userId="RAN2#116e-Post [612]"/>
  </w15:person>
  <w15:person w15:author="RAN2#116bis-e">
    <w15:presenceInfo w15:providerId="None" w15:userId="RAN2#116bis-e"/>
  </w15:person>
  <w15:person w15:author="RAN2#117e">
    <w15:presenceInfo w15:providerId="None" w15:userId="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zA0sjA2MbUwMDJQ0lEKTi0uzszPAykwrAUAaZNqjywAAAA="/>
  </w:docVars>
  <w:rsids>
    <w:rsidRoot w:val="004E213A"/>
    <w:rsid w:val="00000A8E"/>
    <w:rsid w:val="00006091"/>
    <w:rsid w:val="0000670E"/>
    <w:rsid w:val="0001397F"/>
    <w:rsid w:val="00014D0B"/>
    <w:rsid w:val="0002019F"/>
    <w:rsid w:val="00020AF9"/>
    <w:rsid w:val="0002186C"/>
    <w:rsid w:val="00022FAC"/>
    <w:rsid w:val="00027215"/>
    <w:rsid w:val="00027CEE"/>
    <w:rsid w:val="00033397"/>
    <w:rsid w:val="00033B9A"/>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CED"/>
    <w:rsid w:val="00054FFD"/>
    <w:rsid w:val="0005588D"/>
    <w:rsid w:val="00055B04"/>
    <w:rsid w:val="00055C51"/>
    <w:rsid w:val="000567A4"/>
    <w:rsid w:val="0005734E"/>
    <w:rsid w:val="00060CB4"/>
    <w:rsid w:val="00061581"/>
    <w:rsid w:val="0006170A"/>
    <w:rsid w:val="000621C1"/>
    <w:rsid w:val="000655A6"/>
    <w:rsid w:val="00066D17"/>
    <w:rsid w:val="00071325"/>
    <w:rsid w:val="0007201D"/>
    <w:rsid w:val="000732DB"/>
    <w:rsid w:val="0007394B"/>
    <w:rsid w:val="00073C34"/>
    <w:rsid w:val="00073C3A"/>
    <w:rsid w:val="0007628F"/>
    <w:rsid w:val="00080512"/>
    <w:rsid w:val="00080DDF"/>
    <w:rsid w:val="00082137"/>
    <w:rsid w:val="00085225"/>
    <w:rsid w:val="00085B67"/>
    <w:rsid w:val="00085C85"/>
    <w:rsid w:val="0009093D"/>
    <w:rsid w:val="00090A4D"/>
    <w:rsid w:val="000962D8"/>
    <w:rsid w:val="0009665E"/>
    <w:rsid w:val="000975B2"/>
    <w:rsid w:val="000A1476"/>
    <w:rsid w:val="000A2570"/>
    <w:rsid w:val="000A2845"/>
    <w:rsid w:val="000A4057"/>
    <w:rsid w:val="000A4A08"/>
    <w:rsid w:val="000A6570"/>
    <w:rsid w:val="000A6717"/>
    <w:rsid w:val="000B0CCE"/>
    <w:rsid w:val="000B2A81"/>
    <w:rsid w:val="000B34E9"/>
    <w:rsid w:val="000B46A3"/>
    <w:rsid w:val="000B7267"/>
    <w:rsid w:val="000B7988"/>
    <w:rsid w:val="000C0342"/>
    <w:rsid w:val="000C23D7"/>
    <w:rsid w:val="000C4BFB"/>
    <w:rsid w:val="000C4CFF"/>
    <w:rsid w:val="000C51EF"/>
    <w:rsid w:val="000C68AF"/>
    <w:rsid w:val="000D1925"/>
    <w:rsid w:val="000D1F15"/>
    <w:rsid w:val="000D4F14"/>
    <w:rsid w:val="000D58AB"/>
    <w:rsid w:val="000E09AA"/>
    <w:rsid w:val="000E1447"/>
    <w:rsid w:val="000E28DE"/>
    <w:rsid w:val="000F0548"/>
    <w:rsid w:val="000F3301"/>
    <w:rsid w:val="00101020"/>
    <w:rsid w:val="0010333C"/>
    <w:rsid w:val="00103566"/>
    <w:rsid w:val="00103CDC"/>
    <w:rsid w:val="001045E9"/>
    <w:rsid w:val="001073E2"/>
    <w:rsid w:val="00110194"/>
    <w:rsid w:val="001134A2"/>
    <w:rsid w:val="00113640"/>
    <w:rsid w:val="00114964"/>
    <w:rsid w:val="00114CC9"/>
    <w:rsid w:val="0012027E"/>
    <w:rsid w:val="00121B9E"/>
    <w:rsid w:val="00123C09"/>
    <w:rsid w:val="00124D17"/>
    <w:rsid w:val="00127053"/>
    <w:rsid w:val="001277E9"/>
    <w:rsid w:val="001303F1"/>
    <w:rsid w:val="00131102"/>
    <w:rsid w:val="00133E52"/>
    <w:rsid w:val="00134A1C"/>
    <w:rsid w:val="001350D1"/>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A8F"/>
    <w:rsid w:val="00164EC7"/>
    <w:rsid w:val="00167D5A"/>
    <w:rsid w:val="00170F89"/>
    <w:rsid w:val="00172633"/>
    <w:rsid w:val="00174CA4"/>
    <w:rsid w:val="00175306"/>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295"/>
    <w:rsid w:val="001D677E"/>
    <w:rsid w:val="001E0C25"/>
    <w:rsid w:val="001E32B2"/>
    <w:rsid w:val="001E7E1F"/>
    <w:rsid w:val="001F04DE"/>
    <w:rsid w:val="001F1643"/>
    <w:rsid w:val="001F168B"/>
    <w:rsid w:val="001F41BE"/>
    <w:rsid w:val="001F528E"/>
    <w:rsid w:val="001F67A3"/>
    <w:rsid w:val="001F7FB0"/>
    <w:rsid w:val="0020039B"/>
    <w:rsid w:val="00200A32"/>
    <w:rsid w:val="00203C5F"/>
    <w:rsid w:val="002052C0"/>
    <w:rsid w:val="002064D7"/>
    <w:rsid w:val="0021061E"/>
    <w:rsid w:val="00214746"/>
    <w:rsid w:val="002156F2"/>
    <w:rsid w:val="0021641D"/>
    <w:rsid w:val="002172B7"/>
    <w:rsid w:val="0022097E"/>
    <w:rsid w:val="00223224"/>
    <w:rsid w:val="002240F6"/>
    <w:rsid w:val="00226085"/>
    <w:rsid w:val="00230CE1"/>
    <w:rsid w:val="00233DAC"/>
    <w:rsid w:val="00233F77"/>
    <w:rsid w:val="00234276"/>
    <w:rsid w:val="002347A2"/>
    <w:rsid w:val="002347DD"/>
    <w:rsid w:val="002363F7"/>
    <w:rsid w:val="002415D8"/>
    <w:rsid w:val="002417F1"/>
    <w:rsid w:val="00242137"/>
    <w:rsid w:val="00242897"/>
    <w:rsid w:val="00245CC3"/>
    <w:rsid w:val="002468F0"/>
    <w:rsid w:val="0025296C"/>
    <w:rsid w:val="0025436F"/>
    <w:rsid w:val="002569B8"/>
    <w:rsid w:val="0026000E"/>
    <w:rsid w:val="00263AD9"/>
    <w:rsid w:val="00265057"/>
    <w:rsid w:val="002654ED"/>
    <w:rsid w:val="0026698F"/>
    <w:rsid w:val="00270478"/>
    <w:rsid w:val="002723D5"/>
    <w:rsid w:val="002731F0"/>
    <w:rsid w:val="00277ECB"/>
    <w:rsid w:val="00290720"/>
    <w:rsid w:val="0029168E"/>
    <w:rsid w:val="002917AF"/>
    <w:rsid w:val="002A016C"/>
    <w:rsid w:val="002A1D06"/>
    <w:rsid w:val="002A2496"/>
    <w:rsid w:val="002A2515"/>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37E"/>
    <w:rsid w:val="00315451"/>
    <w:rsid w:val="0031707C"/>
    <w:rsid w:val="003172DC"/>
    <w:rsid w:val="003227BD"/>
    <w:rsid w:val="00326F27"/>
    <w:rsid w:val="00331408"/>
    <w:rsid w:val="003330BD"/>
    <w:rsid w:val="0033453E"/>
    <w:rsid w:val="00334FE6"/>
    <w:rsid w:val="003376AE"/>
    <w:rsid w:val="00342F83"/>
    <w:rsid w:val="00344928"/>
    <w:rsid w:val="00350C52"/>
    <w:rsid w:val="003510A9"/>
    <w:rsid w:val="0035152A"/>
    <w:rsid w:val="00351E31"/>
    <w:rsid w:val="00351E9B"/>
    <w:rsid w:val="00352517"/>
    <w:rsid w:val="0035462D"/>
    <w:rsid w:val="003576B4"/>
    <w:rsid w:val="00374137"/>
    <w:rsid w:val="003757F8"/>
    <w:rsid w:val="00377A50"/>
    <w:rsid w:val="0038334B"/>
    <w:rsid w:val="00385E83"/>
    <w:rsid w:val="0038615A"/>
    <w:rsid w:val="00387C93"/>
    <w:rsid w:val="00390670"/>
    <w:rsid w:val="003907C5"/>
    <w:rsid w:val="003914BF"/>
    <w:rsid w:val="00394C5B"/>
    <w:rsid w:val="00395844"/>
    <w:rsid w:val="00395EE2"/>
    <w:rsid w:val="00397F7B"/>
    <w:rsid w:val="003A09C1"/>
    <w:rsid w:val="003B081E"/>
    <w:rsid w:val="003B0847"/>
    <w:rsid w:val="003B0CC0"/>
    <w:rsid w:val="003B2180"/>
    <w:rsid w:val="003B22C7"/>
    <w:rsid w:val="003B3EA8"/>
    <w:rsid w:val="003C0337"/>
    <w:rsid w:val="003C34D8"/>
    <w:rsid w:val="003C3971"/>
    <w:rsid w:val="003C4ABA"/>
    <w:rsid w:val="003C515A"/>
    <w:rsid w:val="003C5252"/>
    <w:rsid w:val="003D44CE"/>
    <w:rsid w:val="003D5CB6"/>
    <w:rsid w:val="003E12FC"/>
    <w:rsid w:val="003E5235"/>
    <w:rsid w:val="003F274E"/>
    <w:rsid w:val="003F37F8"/>
    <w:rsid w:val="003F6CD5"/>
    <w:rsid w:val="003F7A48"/>
    <w:rsid w:val="0040027F"/>
    <w:rsid w:val="00400618"/>
    <w:rsid w:val="0040299D"/>
    <w:rsid w:val="00403B9E"/>
    <w:rsid w:val="00403BD3"/>
    <w:rsid w:val="0040694A"/>
    <w:rsid w:val="00410F79"/>
    <w:rsid w:val="00412E0D"/>
    <w:rsid w:val="00412E3A"/>
    <w:rsid w:val="00413153"/>
    <w:rsid w:val="004136D7"/>
    <w:rsid w:val="00413C86"/>
    <w:rsid w:val="00417453"/>
    <w:rsid w:val="0042099A"/>
    <w:rsid w:val="00422112"/>
    <w:rsid w:val="004276DE"/>
    <w:rsid w:val="004277B0"/>
    <w:rsid w:val="00431390"/>
    <w:rsid w:val="00432835"/>
    <w:rsid w:val="00436A22"/>
    <w:rsid w:val="00443BC4"/>
    <w:rsid w:val="0044486E"/>
    <w:rsid w:val="00444BE3"/>
    <w:rsid w:val="00446F24"/>
    <w:rsid w:val="00451A92"/>
    <w:rsid w:val="00452737"/>
    <w:rsid w:val="004547DE"/>
    <w:rsid w:val="00454B74"/>
    <w:rsid w:val="00456F3E"/>
    <w:rsid w:val="00457F93"/>
    <w:rsid w:val="00462E64"/>
    <w:rsid w:val="00463335"/>
    <w:rsid w:val="00463371"/>
    <w:rsid w:val="004637DE"/>
    <w:rsid w:val="00467C3F"/>
    <w:rsid w:val="00475B76"/>
    <w:rsid w:val="00475BCB"/>
    <w:rsid w:val="004771F0"/>
    <w:rsid w:val="00477C84"/>
    <w:rsid w:val="00482F7A"/>
    <w:rsid w:val="0048319A"/>
    <w:rsid w:val="00484207"/>
    <w:rsid w:val="00485E1A"/>
    <w:rsid w:val="004917A8"/>
    <w:rsid w:val="0049360F"/>
    <w:rsid w:val="00493CCD"/>
    <w:rsid w:val="00494C16"/>
    <w:rsid w:val="004A6DF2"/>
    <w:rsid w:val="004B1BEF"/>
    <w:rsid w:val="004C1B4C"/>
    <w:rsid w:val="004C424B"/>
    <w:rsid w:val="004C4624"/>
    <w:rsid w:val="004C6EFF"/>
    <w:rsid w:val="004D0CD5"/>
    <w:rsid w:val="004D3578"/>
    <w:rsid w:val="004D6DB0"/>
    <w:rsid w:val="004E1B89"/>
    <w:rsid w:val="004E213A"/>
    <w:rsid w:val="004E22A8"/>
    <w:rsid w:val="004E3CC0"/>
    <w:rsid w:val="004E448B"/>
    <w:rsid w:val="004E4FE3"/>
    <w:rsid w:val="004E794D"/>
    <w:rsid w:val="004F0ACF"/>
    <w:rsid w:val="004F5EB8"/>
    <w:rsid w:val="004F6318"/>
    <w:rsid w:val="005003EC"/>
    <w:rsid w:val="0050689B"/>
    <w:rsid w:val="00511AD3"/>
    <w:rsid w:val="00511F52"/>
    <w:rsid w:val="0051209B"/>
    <w:rsid w:val="00512DCE"/>
    <w:rsid w:val="00513E2D"/>
    <w:rsid w:val="00515075"/>
    <w:rsid w:val="00515972"/>
    <w:rsid w:val="00520DBA"/>
    <w:rsid w:val="00522D21"/>
    <w:rsid w:val="00525B76"/>
    <w:rsid w:val="00527AB1"/>
    <w:rsid w:val="005309A1"/>
    <w:rsid w:val="0053297A"/>
    <w:rsid w:val="00537A7D"/>
    <w:rsid w:val="00543E6C"/>
    <w:rsid w:val="00544A1F"/>
    <w:rsid w:val="00544A2E"/>
    <w:rsid w:val="00544D18"/>
    <w:rsid w:val="0054529E"/>
    <w:rsid w:val="00546E1F"/>
    <w:rsid w:val="0054705B"/>
    <w:rsid w:val="00547850"/>
    <w:rsid w:val="00550521"/>
    <w:rsid w:val="00551FAE"/>
    <w:rsid w:val="00552ADD"/>
    <w:rsid w:val="00552BB2"/>
    <w:rsid w:val="00555238"/>
    <w:rsid w:val="00555C4D"/>
    <w:rsid w:val="00565087"/>
    <w:rsid w:val="00566432"/>
    <w:rsid w:val="00573303"/>
    <w:rsid w:val="00577B80"/>
    <w:rsid w:val="005861A6"/>
    <w:rsid w:val="00587266"/>
    <w:rsid w:val="005954E1"/>
    <w:rsid w:val="00595EBB"/>
    <w:rsid w:val="005A150C"/>
    <w:rsid w:val="005A3C38"/>
    <w:rsid w:val="005A561B"/>
    <w:rsid w:val="005A5669"/>
    <w:rsid w:val="005B0EFB"/>
    <w:rsid w:val="005B3242"/>
    <w:rsid w:val="005B72AE"/>
    <w:rsid w:val="005B7DAD"/>
    <w:rsid w:val="005C0CF2"/>
    <w:rsid w:val="005C1F46"/>
    <w:rsid w:val="005C2C66"/>
    <w:rsid w:val="005C3AC2"/>
    <w:rsid w:val="005C5D22"/>
    <w:rsid w:val="005C62F9"/>
    <w:rsid w:val="005C6BB7"/>
    <w:rsid w:val="005D10CA"/>
    <w:rsid w:val="005D2E01"/>
    <w:rsid w:val="005D5D81"/>
    <w:rsid w:val="005E1749"/>
    <w:rsid w:val="005E3377"/>
    <w:rsid w:val="005E74EC"/>
    <w:rsid w:val="005F04A7"/>
    <w:rsid w:val="005F115E"/>
    <w:rsid w:val="005F3372"/>
    <w:rsid w:val="005F3E47"/>
    <w:rsid w:val="005F437E"/>
    <w:rsid w:val="00600A72"/>
    <w:rsid w:val="00605064"/>
    <w:rsid w:val="00605E00"/>
    <w:rsid w:val="006066C5"/>
    <w:rsid w:val="006068B9"/>
    <w:rsid w:val="006149AB"/>
    <w:rsid w:val="00614FDF"/>
    <w:rsid w:val="00615598"/>
    <w:rsid w:val="00616CA3"/>
    <w:rsid w:val="0062184B"/>
    <w:rsid w:val="00621DA5"/>
    <w:rsid w:val="0062280A"/>
    <w:rsid w:val="006231D9"/>
    <w:rsid w:val="006234A9"/>
    <w:rsid w:val="00623615"/>
    <w:rsid w:val="00623EAF"/>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098A"/>
    <w:rsid w:val="00701CFA"/>
    <w:rsid w:val="00701EDD"/>
    <w:rsid w:val="00702299"/>
    <w:rsid w:val="00703293"/>
    <w:rsid w:val="0070517B"/>
    <w:rsid w:val="00705DA0"/>
    <w:rsid w:val="007070BE"/>
    <w:rsid w:val="00714926"/>
    <w:rsid w:val="00715C3E"/>
    <w:rsid w:val="00716495"/>
    <w:rsid w:val="007178BA"/>
    <w:rsid w:val="00720A8F"/>
    <w:rsid w:val="0072100B"/>
    <w:rsid w:val="00724333"/>
    <w:rsid w:val="007301AA"/>
    <w:rsid w:val="0073157D"/>
    <w:rsid w:val="00732993"/>
    <w:rsid w:val="00734A5B"/>
    <w:rsid w:val="00734C34"/>
    <w:rsid w:val="00734E25"/>
    <w:rsid w:val="00734E7C"/>
    <w:rsid w:val="00735E56"/>
    <w:rsid w:val="00736D74"/>
    <w:rsid w:val="00744E76"/>
    <w:rsid w:val="00745A5D"/>
    <w:rsid w:val="00745F47"/>
    <w:rsid w:val="00750704"/>
    <w:rsid w:val="007511A4"/>
    <w:rsid w:val="00752C90"/>
    <w:rsid w:val="00754281"/>
    <w:rsid w:val="00755D78"/>
    <w:rsid w:val="00755E37"/>
    <w:rsid w:val="0075700C"/>
    <w:rsid w:val="00764BAC"/>
    <w:rsid w:val="00765F43"/>
    <w:rsid w:val="007662C7"/>
    <w:rsid w:val="00766EE4"/>
    <w:rsid w:val="007671D2"/>
    <w:rsid w:val="00773592"/>
    <w:rsid w:val="0077460D"/>
    <w:rsid w:val="00776A09"/>
    <w:rsid w:val="00776E50"/>
    <w:rsid w:val="007779BF"/>
    <w:rsid w:val="00780C09"/>
    <w:rsid w:val="00780E06"/>
    <w:rsid w:val="0078130C"/>
    <w:rsid w:val="00781F0F"/>
    <w:rsid w:val="0078557D"/>
    <w:rsid w:val="007938B2"/>
    <w:rsid w:val="00794B16"/>
    <w:rsid w:val="007A1DFB"/>
    <w:rsid w:val="007B05D3"/>
    <w:rsid w:val="007B3AF2"/>
    <w:rsid w:val="007B4F87"/>
    <w:rsid w:val="007C0421"/>
    <w:rsid w:val="007C320F"/>
    <w:rsid w:val="007C381F"/>
    <w:rsid w:val="007C51A2"/>
    <w:rsid w:val="007C57D2"/>
    <w:rsid w:val="007C6FCE"/>
    <w:rsid w:val="007E0499"/>
    <w:rsid w:val="007E07E2"/>
    <w:rsid w:val="007E32E9"/>
    <w:rsid w:val="007E3C1A"/>
    <w:rsid w:val="007E4E5F"/>
    <w:rsid w:val="007E5899"/>
    <w:rsid w:val="007E63F3"/>
    <w:rsid w:val="007E7594"/>
    <w:rsid w:val="007E7C87"/>
    <w:rsid w:val="007F35BF"/>
    <w:rsid w:val="007F6456"/>
    <w:rsid w:val="007F7D6B"/>
    <w:rsid w:val="008028A4"/>
    <w:rsid w:val="00805341"/>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3C1F"/>
    <w:rsid w:val="008567DE"/>
    <w:rsid w:val="00860651"/>
    <w:rsid w:val="00863493"/>
    <w:rsid w:val="0086367A"/>
    <w:rsid w:val="00865110"/>
    <w:rsid w:val="008744B3"/>
    <w:rsid w:val="008768CA"/>
    <w:rsid w:val="0088118B"/>
    <w:rsid w:val="00882FCE"/>
    <w:rsid w:val="00884812"/>
    <w:rsid w:val="008878FB"/>
    <w:rsid w:val="00890F8B"/>
    <w:rsid w:val="00897669"/>
    <w:rsid w:val="008A3919"/>
    <w:rsid w:val="008A4439"/>
    <w:rsid w:val="008A6552"/>
    <w:rsid w:val="008A7439"/>
    <w:rsid w:val="008B0185"/>
    <w:rsid w:val="008B0B7A"/>
    <w:rsid w:val="008B0C9D"/>
    <w:rsid w:val="008B1226"/>
    <w:rsid w:val="008B7F92"/>
    <w:rsid w:val="008C27B3"/>
    <w:rsid w:val="008C3CA8"/>
    <w:rsid w:val="008C50B5"/>
    <w:rsid w:val="008C7055"/>
    <w:rsid w:val="008C7D7A"/>
    <w:rsid w:val="008D5F9C"/>
    <w:rsid w:val="008D70D3"/>
    <w:rsid w:val="008E2D32"/>
    <w:rsid w:val="008E3B11"/>
    <w:rsid w:val="008E53DB"/>
    <w:rsid w:val="008E563B"/>
    <w:rsid w:val="008E6F93"/>
    <w:rsid w:val="008F14EB"/>
    <w:rsid w:val="008F1D40"/>
    <w:rsid w:val="008F21E2"/>
    <w:rsid w:val="008F2B8A"/>
    <w:rsid w:val="008F5127"/>
    <w:rsid w:val="008F552F"/>
    <w:rsid w:val="008F6767"/>
    <w:rsid w:val="008F7666"/>
    <w:rsid w:val="0090271F"/>
    <w:rsid w:val="00902E23"/>
    <w:rsid w:val="009055B5"/>
    <w:rsid w:val="0091348E"/>
    <w:rsid w:val="00914CCD"/>
    <w:rsid w:val="0091508E"/>
    <w:rsid w:val="00915766"/>
    <w:rsid w:val="00916DD4"/>
    <w:rsid w:val="0092038D"/>
    <w:rsid w:val="009225D1"/>
    <w:rsid w:val="00926B86"/>
    <w:rsid w:val="00930EE4"/>
    <w:rsid w:val="00933489"/>
    <w:rsid w:val="00933E70"/>
    <w:rsid w:val="00934F57"/>
    <w:rsid w:val="00941DF2"/>
    <w:rsid w:val="00942EC2"/>
    <w:rsid w:val="0094577D"/>
    <w:rsid w:val="00945CA2"/>
    <w:rsid w:val="00946894"/>
    <w:rsid w:val="00947DD0"/>
    <w:rsid w:val="00950F34"/>
    <w:rsid w:val="00953127"/>
    <w:rsid w:val="00953870"/>
    <w:rsid w:val="009553FE"/>
    <w:rsid w:val="00956C78"/>
    <w:rsid w:val="009605FB"/>
    <w:rsid w:val="0096192B"/>
    <w:rsid w:val="00963B9B"/>
    <w:rsid w:val="009643E8"/>
    <w:rsid w:val="009660B9"/>
    <w:rsid w:val="00967EA0"/>
    <w:rsid w:val="009741DA"/>
    <w:rsid w:val="0098739F"/>
    <w:rsid w:val="009915D1"/>
    <w:rsid w:val="00992C67"/>
    <w:rsid w:val="00996880"/>
    <w:rsid w:val="009A28BA"/>
    <w:rsid w:val="009A4219"/>
    <w:rsid w:val="009A4388"/>
    <w:rsid w:val="009A5D76"/>
    <w:rsid w:val="009A7427"/>
    <w:rsid w:val="009A7DF8"/>
    <w:rsid w:val="009B1620"/>
    <w:rsid w:val="009B4ACB"/>
    <w:rsid w:val="009C0C3B"/>
    <w:rsid w:val="009C66B7"/>
    <w:rsid w:val="009C734D"/>
    <w:rsid w:val="009D1B1D"/>
    <w:rsid w:val="009D3B10"/>
    <w:rsid w:val="009D4CC4"/>
    <w:rsid w:val="009D6ACA"/>
    <w:rsid w:val="009D6D0A"/>
    <w:rsid w:val="009E001E"/>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C36"/>
    <w:rsid w:val="00A36DB2"/>
    <w:rsid w:val="00A42CF8"/>
    <w:rsid w:val="00A43323"/>
    <w:rsid w:val="00A45E46"/>
    <w:rsid w:val="00A53724"/>
    <w:rsid w:val="00A54441"/>
    <w:rsid w:val="00A5567E"/>
    <w:rsid w:val="00A566EC"/>
    <w:rsid w:val="00A574C0"/>
    <w:rsid w:val="00A579BD"/>
    <w:rsid w:val="00A57E14"/>
    <w:rsid w:val="00A62ABB"/>
    <w:rsid w:val="00A6398D"/>
    <w:rsid w:val="00A66E0E"/>
    <w:rsid w:val="00A679AD"/>
    <w:rsid w:val="00A71580"/>
    <w:rsid w:val="00A749F2"/>
    <w:rsid w:val="00A773BB"/>
    <w:rsid w:val="00A77D7D"/>
    <w:rsid w:val="00A815AC"/>
    <w:rsid w:val="00A82346"/>
    <w:rsid w:val="00A90170"/>
    <w:rsid w:val="00A952E2"/>
    <w:rsid w:val="00A96BCF"/>
    <w:rsid w:val="00AA140D"/>
    <w:rsid w:val="00AA499D"/>
    <w:rsid w:val="00AA4F0A"/>
    <w:rsid w:val="00AA686D"/>
    <w:rsid w:val="00AA7057"/>
    <w:rsid w:val="00AB37EB"/>
    <w:rsid w:val="00AB4E7E"/>
    <w:rsid w:val="00AB5AEC"/>
    <w:rsid w:val="00AB6751"/>
    <w:rsid w:val="00AB720A"/>
    <w:rsid w:val="00AC038D"/>
    <w:rsid w:val="00AC1276"/>
    <w:rsid w:val="00AC14E6"/>
    <w:rsid w:val="00AC2350"/>
    <w:rsid w:val="00AC2A7E"/>
    <w:rsid w:val="00AC50DC"/>
    <w:rsid w:val="00AC5F95"/>
    <w:rsid w:val="00AD16B2"/>
    <w:rsid w:val="00AD44AC"/>
    <w:rsid w:val="00AD70E3"/>
    <w:rsid w:val="00AD768B"/>
    <w:rsid w:val="00AE31E5"/>
    <w:rsid w:val="00AE48BF"/>
    <w:rsid w:val="00AF020E"/>
    <w:rsid w:val="00AF17C6"/>
    <w:rsid w:val="00AF18A6"/>
    <w:rsid w:val="00AF277E"/>
    <w:rsid w:val="00AF4045"/>
    <w:rsid w:val="00AF7C5F"/>
    <w:rsid w:val="00B00091"/>
    <w:rsid w:val="00B00C37"/>
    <w:rsid w:val="00B06692"/>
    <w:rsid w:val="00B072CD"/>
    <w:rsid w:val="00B11F57"/>
    <w:rsid w:val="00B14090"/>
    <w:rsid w:val="00B145C6"/>
    <w:rsid w:val="00B15449"/>
    <w:rsid w:val="00B1646F"/>
    <w:rsid w:val="00B174E7"/>
    <w:rsid w:val="00B23343"/>
    <w:rsid w:val="00B2359D"/>
    <w:rsid w:val="00B278E8"/>
    <w:rsid w:val="00B30987"/>
    <w:rsid w:val="00B30D87"/>
    <w:rsid w:val="00B31D7A"/>
    <w:rsid w:val="00B3259C"/>
    <w:rsid w:val="00B34F73"/>
    <w:rsid w:val="00B3558B"/>
    <w:rsid w:val="00B36335"/>
    <w:rsid w:val="00B40982"/>
    <w:rsid w:val="00B40C77"/>
    <w:rsid w:val="00B40FE9"/>
    <w:rsid w:val="00B415F5"/>
    <w:rsid w:val="00B42351"/>
    <w:rsid w:val="00B43307"/>
    <w:rsid w:val="00B47CC5"/>
    <w:rsid w:val="00B50061"/>
    <w:rsid w:val="00B51C60"/>
    <w:rsid w:val="00B52926"/>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3CE4"/>
    <w:rsid w:val="00BA4E7A"/>
    <w:rsid w:val="00BB33B8"/>
    <w:rsid w:val="00BC0226"/>
    <w:rsid w:val="00BC0F1A"/>
    <w:rsid w:val="00BC0F7D"/>
    <w:rsid w:val="00BC3AF0"/>
    <w:rsid w:val="00BC3C95"/>
    <w:rsid w:val="00BC5E93"/>
    <w:rsid w:val="00BC6FFD"/>
    <w:rsid w:val="00BC7916"/>
    <w:rsid w:val="00BC7AD6"/>
    <w:rsid w:val="00BD11F2"/>
    <w:rsid w:val="00BD1320"/>
    <w:rsid w:val="00BD67F9"/>
    <w:rsid w:val="00BE10F8"/>
    <w:rsid w:val="00BE1FD9"/>
    <w:rsid w:val="00BF179A"/>
    <w:rsid w:val="00BF29C5"/>
    <w:rsid w:val="00BF35F4"/>
    <w:rsid w:val="00BF3A16"/>
    <w:rsid w:val="00BF6E01"/>
    <w:rsid w:val="00C00912"/>
    <w:rsid w:val="00C01EDE"/>
    <w:rsid w:val="00C01F84"/>
    <w:rsid w:val="00C047B4"/>
    <w:rsid w:val="00C06108"/>
    <w:rsid w:val="00C075C9"/>
    <w:rsid w:val="00C12329"/>
    <w:rsid w:val="00C12CA7"/>
    <w:rsid w:val="00C13E9E"/>
    <w:rsid w:val="00C22B46"/>
    <w:rsid w:val="00C26760"/>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41E2"/>
    <w:rsid w:val="00C75500"/>
    <w:rsid w:val="00C75F9A"/>
    <w:rsid w:val="00C764DE"/>
    <w:rsid w:val="00C76C27"/>
    <w:rsid w:val="00C778F2"/>
    <w:rsid w:val="00C80C10"/>
    <w:rsid w:val="00C811E8"/>
    <w:rsid w:val="00C81456"/>
    <w:rsid w:val="00C85B4C"/>
    <w:rsid w:val="00C8718E"/>
    <w:rsid w:val="00C87552"/>
    <w:rsid w:val="00C913AD"/>
    <w:rsid w:val="00C91BAC"/>
    <w:rsid w:val="00C92CF0"/>
    <w:rsid w:val="00C93014"/>
    <w:rsid w:val="00C93F40"/>
    <w:rsid w:val="00C97990"/>
    <w:rsid w:val="00CA3D0C"/>
    <w:rsid w:val="00CA44F3"/>
    <w:rsid w:val="00CA4E43"/>
    <w:rsid w:val="00CA5718"/>
    <w:rsid w:val="00CB0214"/>
    <w:rsid w:val="00CB7B37"/>
    <w:rsid w:val="00CC041B"/>
    <w:rsid w:val="00CC22F4"/>
    <w:rsid w:val="00CC2A34"/>
    <w:rsid w:val="00CC30C9"/>
    <w:rsid w:val="00CC4F13"/>
    <w:rsid w:val="00CC6050"/>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3A87"/>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0C81"/>
    <w:rsid w:val="00D71FCA"/>
    <w:rsid w:val="00D72BEB"/>
    <w:rsid w:val="00D738D6"/>
    <w:rsid w:val="00D7463D"/>
    <w:rsid w:val="00D755EB"/>
    <w:rsid w:val="00D75ED6"/>
    <w:rsid w:val="00D84E42"/>
    <w:rsid w:val="00D87B44"/>
    <w:rsid w:val="00D87E00"/>
    <w:rsid w:val="00D9134D"/>
    <w:rsid w:val="00D9296C"/>
    <w:rsid w:val="00D94169"/>
    <w:rsid w:val="00D942E2"/>
    <w:rsid w:val="00DA0A86"/>
    <w:rsid w:val="00DA7A03"/>
    <w:rsid w:val="00DA7C8F"/>
    <w:rsid w:val="00DB05E9"/>
    <w:rsid w:val="00DB1818"/>
    <w:rsid w:val="00DB58B9"/>
    <w:rsid w:val="00DB698E"/>
    <w:rsid w:val="00DB7B3C"/>
    <w:rsid w:val="00DB7BEB"/>
    <w:rsid w:val="00DB7FEA"/>
    <w:rsid w:val="00DC309B"/>
    <w:rsid w:val="00DC4DA2"/>
    <w:rsid w:val="00DC5DD5"/>
    <w:rsid w:val="00DC6E3B"/>
    <w:rsid w:val="00DD1124"/>
    <w:rsid w:val="00DD1743"/>
    <w:rsid w:val="00DD2F35"/>
    <w:rsid w:val="00DE0E09"/>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56818"/>
    <w:rsid w:val="00E60E55"/>
    <w:rsid w:val="00E62FEF"/>
    <w:rsid w:val="00E66873"/>
    <w:rsid w:val="00E66AAA"/>
    <w:rsid w:val="00E7535B"/>
    <w:rsid w:val="00E76309"/>
    <w:rsid w:val="00E77645"/>
    <w:rsid w:val="00E77E23"/>
    <w:rsid w:val="00E80095"/>
    <w:rsid w:val="00E81E94"/>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B775A"/>
    <w:rsid w:val="00EB7D08"/>
    <w:rsid w:val="00EC0ED1"/>
    <w:rsid w:val="00EC0F54"/>
    <w:rsid w:val="00EC27B2"/>
    <w:rsid w:val="00EC4A25"/>
    <w:rsid w:val="00EC530E"/>
    <w:rsid w:val="00EC6B0E"/>
    <w:rsid w:val="00EC7D5C"/>
    <w:rsid w:val="00EC7D66"/>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7B6"/>
    <w:rsid w:val="00F03937"/>
    <w:rsid w:val="00F04712"/>
    <w:rsid w:val="00F056D4"/>
    <w:rsid w:val="00F05F74"/>
    <w:rsid w:val="00F11278"/>
    <w:rsid w:val="00F1613E"/>
    <w:rsid w:val="00F16349"/>
    <w:rsid w:val="00F16982"/>
    <w:rsid w:val="00F22254"/>
    <w:rsid w:val="00F22EC7"/>
    <w:rsid w:val="00F2317D"/>
    <w:rsid w:val="00F24297"/>
    <w:rsid w:val="00F24C5B"/>
    <w:rsid w:val="00F264AF"/>
    <w:rsid w:val="00F27023"/>
    <w:rsid w:val="00F326EB"/>
    <w:rsid w:val="00F355F2"/>
    <w:rsid w:val="00F372A7"/>
    <w:rsid w:val="00F4454C"/>
    <w:rsid w:val="00F44F3F"/>
    <w:rsid w:val="00F4543C"/>
    <w:rsid w:val="00F506D3"/>
    <w:rsid w:val="00F50F5B"/>
    <w:rsid w:val="00F53F0A"/>
    <w:rsid w:val="00F57BA2"/>
    <w:rsid w:val="00F57ECA"/>
    <w:rsid w:val="00F650DD"/>
    <w:rsid w:val="00F653B8"/>
    <w:rsid w:val="00F662A5"/>
    <w:rsid w:val="00F66CBB"/>
    <w:rsid w:val="00F70EB8"/>
    <w:rsid w:val="00F725D9"/>
    <w:rsid w:val="00F76516"/>
    <w:rsid w:val="00F80720"/>
    <w:rsid w:val="00F807D6"/>
    <w:rsid w:val="00F8513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C4126"/>
    <w:rsid w:val="00FD0153"/>
    <w:rsid w:val="00FD219E"/>
    <w:rsid w:val="00FD3928"/>
    <w:rsid w:val="00FD4302"/>
    <w:rsid w:val="00FD61A9"/>
    <w:rsid w:val="00FD7152"/>
    <w:rsid w:val="00FE00CF"/>
    <w:rsid w:val="00FE0179"/>
    <w:rsid w:val="00FE042E"/>
    <w:rsid w:val="00FF1952"/>
    <w:rsid w:val="00FF4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F037B6"/>
    <w:rPr>
      <w:rFonts w:ascii="Arial" w:hAnsi="Arial"/>
      <w:b/>
      <w:sz w:val="18"/>
    </w:rPr>
  </w:style>
  <w:style w:type="character" w:customStyle="1" w:styleId="TANChar">
    <w:name w:val="TAN Char"/>
    <w:link w:val="TAN"/>
    <w:locked/>
    <w:rsid w:val="00F037B6"/>
    <w:rPr>
      <w:rFonts w:ascii="Arial" w:eastAsia="Times New Roman" w:hAnsi="Arial"/>
      <w:sz w:val="18"/>
    </w:rPr>
  </w:style>
  <w:style w:type="paragraph" w:customStyle="1" w:styleId="Proposal">
    <w:name w:val="Proposal"/>
    <w:basedOn w:val="Normal"/>
    <w:link w:val="ProposalChar"/>
    <w:qFormat/>
    <w:rsid w:val="00CC041B"/>
    <w:pPr>
      <w:jc w:val="both"/>
      <w:textAlignment w:val="auto"/>
    </w:pPr>
    <w:rPr>
      <w:rFonts w:eastAsia="SimSun"/>
      <w:lang w:eastAsia="zh-CN"/>
    </w:rPr>
  </w:style>
  <w:style w:type="character" w:customStyle="1" w:styleId="ProposalChar">
    <w:name w:val="Proposal Char"/>
    <w:link w:val="Proposal"/>
    <w:qFormat/>
    <w:rsid w:val="00CC041B"/>
    <w:rPr>
      <w:rFonts w:eastAsia="SimSun"/>
      <w:lang w:eastAsia="zh-CN"/>
    </w:rPr>
  </w:style>
  <w:style w:type="paragraph" w:customStyle="1" w:styleId="Comments">
    <w:name w:val="Comments"/>
    <w:basedOn w:val="Normal"/>
    <w:link w:val="CommentsChar"/>
    <w:qFormat/>
    <w:rsid w:val="00436A2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A22"/>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21</Pages>
  <Words>8908</Words>
  <Characters>50780</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59569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RAN2#117e_1</cp:lastModifiedBy>
  <cp:revision>5</cp:revision>
  <cp:lastPrinted>2020-12-18T20:15:00Z</cp:lastPrinted>
  <dcterms:created xsi:type="dcterms:W3CDTF">2022-02-25T04:42:00Z</dcterms:created>
  <dcterms:modified xsi:type="dcterms:W3CDTF">2022-02-25T16:34:00Z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